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D93" w:rsidRPr="003A6B06" w:rsidRDefault="00267D93" w:rsidP="00267D93">
      <w:pPr>
        <w:pStyle w:val="BodyA"/>
        <w:spacing w:after="0" w:line="240" w:lineRule="auto"/>
        <w:jc w:val="both"/>
        <w:rPr>
          <w:rFonts w:ascii="Times New Roman" w:hAnsi="Times New Roman" w:cs="Times New Roman"/>
          <w:sz w:val="24"/>
          <w:szCs w:val="24"/>
        </w:rPr>
      </w:pPr>
      <w:r w:rsidRPr="003A6B06">
        <w:rPr>
          <w:rFonts w:ascii="Times New Roman" w:hAnsi="Times New Roman" w:cs="Times New Roman"/>
          <w:sz w:val="24"/>
          <w:szCs w:val="24"/>
        </w:rPr>
        <w:t>Universitatea Hyperion din Bucureşti</w:t>
      </w:r>
    </w:p>
    <w:p w:rsidR="00267D93" w:rsidRPr="003A6B06" w:rsidRDefault="00267D93" w:rsidP="00267D93">
      <w:pPr>
        <w:pStyle w:val="BodyA"/>
        <w:spacing w:after="0" w:line="240" w:lineRule="auto"/>
        <w:jc w:val="both"/>
        <w:rPr>
          <w:rFonts w:ascii="Times New Roman" w:hAnsi="Times New Roman" w:cs="Times New Roman"/>
          <w:sz w:val="24"/>
          <w:szCs w:val="24"/>
        </w:rPr>
      </w:pPr>
      <w:r w:rsidRPr="003A6B06">
        <w:rPr>
          <w:rFonts w:ascii="Times New Roman" w:hAnsi="Times New Roman" w:cs="Times New Roman"/>
          <w:sz w:val="24"/>
          <w:szCs w:val="24"/>
        </w:rPr>
        <w:t>Facultatea de Arte</w:t>
      </w:r>
    </w:p>
    <w:p w:rsidR="00267D93" w:rsidRPr="003A6B06" w:rsidRDefault="00267D93" w:rsidP="00ED52D7">
      <w:pPr>
        <w:pStyle w:val="Body"/>
        <w:spacing w:line="360" w:lineRule="auto"/>
        <w:jc w:val="center"/>
        <w:rPr>
          <w:rFonts w:cs="Times New Roman"/>
          <w:b/>
          <w:bCs/>
          <w:color w:val="auto"/>
          <w:u w:color="000080"/>
          <w:lang w:val="pt-PT"/>
        </w:rPr>
      </w:pPr>
    </w:p>
    <w:p w:rsidR="00ED52D7" w:rsidRPr="003A6B06" w:rsidRDefault="00ED52D7" w:rsidP="007709B7">
      <w:pPr>
        <w:pStyle w:val="Body"/>
        <w:jc w:val="center"/>
        <w:rPr>
          <w:rFonts w:cs="Times New Roman"/>
          <w:b/>
          <w:bCs/>
          <w:color w:val="auto"/>
          <w:u w:color="000080"/>
        </w:rPr>
      </w:pPr>
      <w:r w:rsidRPr="003A6B06">
        <w:rPr>
          <w:rFonts w:cs="Times New Roman"/>
          <w:b/>
          <w:bCs/>
          <w:color w:val="auto"/>
          <w:u w:color="000080"/>
          <w:lang w:val="pt-PT"/>
        </w:rPr>
        <w:t>REGULAMENTUL</w:t>
      </w:r>
    </w:p>
    <w:p w:rsidR="00ED52D7" w:rsidRPr="003A6B06" w:rsidRDefault="00ED52D7" w:rsidP="007709B7">
      <w:pPr>
        <w:pStyle w:val="Body"/>
        <w:jc w:val="center"/>
        <w:rPr>
          <w:rFonts w:cs="Times New Roman"/>
          <w:b/>
          <w:bCs/>
          <w:color w:val="auto"/>
          <w:u w:color="FF0000"/>
        </w:rPr>
      </w:pPr>
      <w:r w:rsidRPr="003A6B06">
        <w:rPr>
          <w:rFonts w:cs="Times New Roman"/>
          <w:b/>
          <w:bCs/>
          <w:color w:val="auto"/>
          <w:u w:color="FF0000"/>
          <w:lang w:val="pt-PT"/>
        </w:rPr>
        <w:t>de organizare şi desfăşurare a concursului de admitere</w:t>
      </w:r>
      <w:r w:rsidR="00830D22" w:rsidRPr="003A6B06">
        <w:rPr>
          <w:rFonts w:cs="Times New Roman"/>
          <w:b/>
          <w:bCs/>
          <w:color w:val="auto"/>
          <w:u w:color="FF0000"/>
          <w:lang w:val="pt-PT"/>
        </w:rPr>
        <w:t xml:space="preserve"> </w:t>
      </w:r>
      <w:r w:rsidRPr="003A6B06">
        <w:rPr>
          <w:rFonts w:cs="Times New Roman"/>
          <w:b/>
          <w:bCs/>
          <w:color w:val="auto"/>
          <w:u w:color="FF0000"/>
          <w:lang w:val="pt-PT"/>
        </w:rPr>
        <w:t>la FACULTATEA DE ARTE</w:t>
      </w:r>
      <w:r w:rsidR="00567AD8" w:rsidRPr="003A6B06">
        <w:rPr>
          <w:rFonts w:cs="Times New Roman"/>
          <w:b/>
          <w:bCs/>
          <w:color w:val="auto"/>
          <w:u w:color="FF0000"/>
          <w:lang w:val="pt-PT"/>
        </w:rPr>
        <w:t>,</w:t>
      </w:r>
      <w:r w:rsidRPr="003A6B06">
        <w:rPr>
          <w:rFonts w:cs="Times New Roman"/>
          <w:b/>
          <w:bCs/>
          <w:color w:val="auto"/>
          <w:u w:color="FF0000"/>
          <w:lang w:val="pt-PT"/>
        </w:rPr>
        <w:t xml:space="preserve"> </w:t>
      </w:r>
      <w:r w:rsidR="007709B7" w:rsidRPr="003A6B06">
        <w:rPr>
          <w:rFonts w:cs="Times New Roman"/>
          <w:b/>
          <w:bCs/>
          <w:color w:val="auto"/>
          <w:u w:color="FF0000"/>
          <w:lang w:val="pt-PT"/>
        </w:rPr>
        <w:t xml:space="preserve">domeniul Cinematografie şi </w:t>
      </w:r>
      <w:r w:rsidRPr="003A6B06">
        <w:rPr>
          <w:rFonts w:cs="Times New Roman"/>
          <w:b/>
          <w:bCs/>
          <w:color w:val="auto"/>
          <w:u w:color="FF0000"/>
          <w:lang w:val="pt-PT"/>
        </w:rPr>
        <w:t xml:space="preserve">Media, specializarea Regie de film </w:t>
      </w:r>
      <w:r w:rsidR="00924527" w:rsidRPr="003A6B06">
        <w:rPr>
          <w:rFonts w:cs="Times New Roman"/>
          <w:b/>
          <w:bCs/>
          <w:color w:val="auto"/>
          <w:u w:color="FF0000"/>
          <w:lang w:val="pt-PT"/>
        </w:rPr>
        <w:t>ş</w:t>
      </w:r>
      <w:r w:rsidRPr="003A6B06">
        <w:rPr>
          <w:rFonts w:cs="Times New Roman"/>
          <w:b/>
          <w:bCs/>
          <w:color w:val="auto"/>
          <w:u w:color="FF0000"/>
          <w:lang w:val="pt-PT"/>
        </w:rPr>
        <w:t>i TV,</w:t>
      </w:r>
      <w:r w:rsidR="007709B7" w:rsidRPr="003A6B06">
        <w:rPr>
          <w:rFonts w:cs="Times New Roman"/>
          <w:b/>
          <w:bCs/>
          <w:color w:val="auto"/>
          <w:u w:color="FF0000"/>
          <w:lang w:val="pt-PT"/>
        </w:rPr>
        <w:t xml:space="preserve"> </w:t>
      </w:r>
      <w:r w:rsidRPr="003A6B06">
        <w:rPr>
          <w:rFonts w:cs="Times New Roman"/>
          <w:b/>
          <w:bCs/>
          <w:color w:val="auto"/>
          <w:u w:color="FF0000"/>
          <w:lang w:val="pt-PT"/>
        </w:rPr>
        <w:t>sesiunea SEPTEMBRIE 2016-2017,  nivel licenţă</w:t>
      </w:r>
      <w:r w:rsidR="00924527" w:rsidRPr="003A6B06">
        <w:rPr>
          <w:rFonts w:cs="Times New Roman"/>
          <w:b/>
          <w:bCs/>
          <w:color w:val="auto"/>
          <w:u w:color="FF0000"/>
          <w:lang w:val="pt-PT"/>
        </w:rPr>
        <w:t xml:space="preserve"> </w:t>
      </w:r>
    </w:p>
    <w:p w:rsidR="000166BE" w:rsidRPr="003A6B06" w:rsidRDefault="000166BE">
      <w:pPr>
        <w:jc w:val="both"/>
        <w:rPr>
          <w:rFonts w:cs="Times New Roman"/>
          <w:b/>
          <w:bCs/>
          <w:u w:val="single"/>
        </w:rPr>
      </w:pPr>
    </w:p>
    <w:p w:rsidR="000166BE" w:rsidRPr="003A6B06" w:rsidRDefault="000166BE">
      <w:pPr>
        <w:jc w:val="both"/>
        <w:rPr>
          <w:rFonts w:cs="Times New Roman"/>
          <w:b/>
          <w:bCs/>
          <w:u w:val="single"/>
        </w:rPr>
      </w:pPr>
      <w:r w:rsidRPr="003A6B06">
        <w:rPr>
          <w:rFonts w:cs="Times New Roman"/>
          <w:b/>
          <w:bCs/>
          <w:u w:val="single"/>
        </w:rPr>
        <w:t>Examenul de admitere presupune:</w:t>
      </w:r>
    </w:p>
    <w:p w:rsidR="00A65610" w:rsidRPr="003A6B06" w:rsidRDefault="00A65610">
      <w:pPr>
        <w:jc w:val="both"/>
        <w:rPr>
          <w:rFonts w:cs="Times New Roman"/>
          <w:b/>
          <w:bCs/>
        </w:rPr>
      </w:pPr>
    </w:p>
    <w:p w:rsidR="000166BE" w:rsidRPr="003A6B06" w:rsidRDefault="000166BE">
      <w:pPr>
        <w:pStyle w:val="NormalWeb"/>
        <w:spacing w:before="0" w:after="0"/>
        <w:rPr>
          <w:rFonts w:cs="Times New Roman"/>
        </w:rPr>
      </w:pPr>
      <w:r w:rsidRPr="003A6B06">
        <w:rPr>
          <w:rFonts w:cs="Times New Roman"/>
          <w:b/>
          <w:bCs/>
        </w:rPr>
        <w:t xml:space="preserve">a. </w:t>
      </w:r>
      <w:r w:rsidR="00F05031" w:rsidRPr="003A6B06">
        <w:rPr>
          <w:rFonts w:cs="Times New Roman"/>
          <w:b/>
          <w:bCs/>
        </w:rPr>
        <w:t xml:space="preserve"> </w:t>
      </w:r>
      <w:r w:rsidR="00A03878" w:rsidRPr="003A6B06">
        <w:rPr>
          <w:rFonts w:cs="Times New Roman"/>
          <w:b/>
          <w:bCs/>
        </w:rPr>
        <w:t xml:space="preserve"> </w:t>
      </w:r>
      <w:r w:rsidR="00F05031" w:rsidRPr="003A6B06">
        <w:rPr>
          <w:rStyle w:val="Robust"/>
          <w:rFonts w:eastAsia="StarSymbol" w:cs="Times New Roman"/>
          <w:lang w:val="ro-RO"/>
        </w:rPr>
        <w:t xml:space="preserve">ETAPA  </w:t>
      </w:r>
      <w:r w:rsidRPr="003A6B06">
        <w:rPr>
          <w:rFonts w:cs="Times New Roman"/>
          <w:b/>
          <w:bCs/>
        </w:rPr>
        <w:t xml:space="preserve">  I  ORAL </w:t>
      </w:r>
    </w:p>
    <w:p w:rsidR="000166BE" w:rsidRPr="003A6B06" w:rsidRDefault="000166BE" w:rsidP="0043016B">
      <w:pPr>
        <w:numPr>
          <w:ilvl w:val="0"/>
          <w:numId w:val="2"/>
        </w:numPr>
        <w:jc w:val="both"/>
        <w:rPr>
          <w:rFonts w:cs="Times New Roman"/>
          <w:b/>
        </w:rPr>
      </w:pPr>
      <w:r w:rsidRPr="003A6B06">
        <w:rPr>
          <w:rFonts w:cs="Times New Roman"/>
        </w:rPr>
        <w:t>Discu</w:t>
      </w:r>
      <w:r w:rsidR="00924527" w:rsidRPr="003A6B06">
        <w:rPr>
          <w:rFonts w:cs="Times New Roman"/>
        </w:rPr>
        <w:t>ţ</w:t>
      </w:r>
      <w:r w:rsidRPr="003A6B06">
        <w:rPr>
          <w:rFonts w:cs="Times New Roman"/>
        </w:rPr>
        <w:t>ie despre un personaj literar sau de film, selectat de către comisie din portofoliul</w:t>
      </w:r>
      <w:r w:rsidR="002E1355" w:rsidRPr="003A6B06">
        <w:rPr>
          <w:rFonts w:cs="Times New Roman"/>
        </w:rPr>
        <w:t xml:space="preserve"> </w:t>
      </w:r>
      <w:r w:rsidRPr="003A6B06">
        <w:rPr>
          <w:rFonts w:cs="Times New Roman"/>
        </w:rPr>
        <w:t>* candidatului.</w:t>
      </w:r>
      <w:r w:rsidR="00B0494D" w:rsidRPr="003A6B06">
        <w:rPr>
          <w:rFonts w:cs="Times New Roman"/>
        </w:rPr>
        <w:t xml:space="preserve"> (</w:t>
      </w:r>
      <w:r w:rsidR="00B0494D" w:rsidRPr="003A6B06">
        <w:rPr>
          <w:rFonts w:cs="Times New Roman"/>
          <w:b/>
        </w:rPr>
        <w:t>Fiecare candidat se va prezenta la această probă cu un portofoliu: un dosar alcătuit  din prezentarea (în scris) a zece personaje literare sau de film (o jumătate de pag</w:t>
      </w:r>
      <w:r w:rsidR="0022465E" w:rsidRPr="003A6B06">
        <w:rPr>
          <w:rFonts w:cs="Times New Roman"/>
          <w:b/>
        </w:rPr>
        <w:t>ină A4 pentru fiecare personaj);</w:t>
      </w:r>
      <w:r w:rsidR="00B0494D" w:rsidRPr="003A6B06">
        <w:rPr>
          <w:rFonts w:cs="Times New Roman"/>
          <w:b/>
        </w:rPr>
        <w:t xml:space="preserve"> </w:t>
      </w:r>
    </w:p>
    <w:p w:rsidR="008B0F2E" w:rsidRPr="003A6B06" w:rsidRDefault="001A6C57" w:rsidP="0043016B">
      <w:pPr>
        <w:numPr>
          <w:ilvl w:val="0"/>
          <w:numId w:val="3"/>
        </w:numPr>
        <w:jc w:val="both"/>
        <w:rPr>
          <w:rFonts w:cs="Times New Roman"/>
        </w:rPr>
      </w:pPr>
      <w:r w:rsidRPr="003A6B06">
        <w:rPr>
          <w:rFonts w:cs="Times New Roman"/>
        </w:rPr>
        <w:t>Analiza unui album de fotografii, cu tematică diversă,</w:t>
      </w:r>
      <w:r w:rsidR="001D525B" w:rsidRPr="003A6B06">
        <w:rPr>
          <w:rFonts w:cs="Times New Roman"/>
        </w:rPr>
        <w:t xml:space="preserve"> realizat de candidat </w:t>
      </w:r>
      <w:r w:rsidRPr="003A6B06">
        <w:rPr>
          <w:rFonts w:cs="Times New Roman"/>
        </w:rPr>
        <w:t>(dimensiuni 13x18cm, minim 5 fotografii)</w:t>
      </w:r>
      <w:r w:rsidR="001D525B" w:rsidRPr="003A6B06">
        <w:rPr>
          <w:rFonts w:cs="Times New Roman"/>
        </w:rPr>
        <w:t>;</w:t>
      </w:r>
      <w:r w:rsidR="0022465E" w:rsidRPr="003A6B06">
        <w:rPr>
          <w:rFonts w:cs="Times New Roman"/>
        </w:rPr>
        <w:t xml:space="preserve"> </w:t>
      </w:r>
      <w:r w:rsidR="0022465E" w:rsidRPr="003A6B06">
        <w:rPr>
          <w:rFonts w:cs="Times New Roman"/>
          <w:color w:val="auto"/>
        </w:rPr>
        <w:t xml:space="preserve">discuţie pe marginea unei fotografii, la prima </w:t>
      </w:r>
      <w:r w:rsidR="00381B40" w:rsidRPr="003A6B06">
        <w:rPr>
          <w:rFonts w:cs="Times New Roman"/>
          <w:color w:val="auto"/>
        </w:rPr>
        <w:t>vedere</w:t>
      </w:r>
      <w:r w:rsidR="00060BD8" w:rsidRPr="003A6B06">
        <w:rPr>
          <w:rFonts w:cs="Times New Roman"/>
          <w:color w:val="auto"/>
        </w:rPr>
        <w:t xml:space="preserve"> creind</w:t>
      </w:r>
      <w:r w:rsidR="00381B40" w:rsidRPr="003A6B06">
        <w:rPr>
          <w:rFonts w:cs="Times New Roman"/>
        </w:rPr>
        <w:t xml:space="preserve"> </w:t>
      </w:r>
      <w:r w:rsidR="00060BD8" w:rsidRPr="003A6B06">
        <w:rPr>
          <w:rFonts w:cs="Times New Roman"/>
        </w:rPr>
        <w:t>o povestire</w:t>
      </w:r>
      <w:r w:rsidR="00381B40" w:rsidRPr="003A6B06">
        <w:rPr>
          <w:rFonts w:cs="Times New Roman"/>
        </w:rPr>
        <w:t xml:space="preserve"> pornind de la ea</w:t>
      </w:r>
      <w:r w:rsidR="0022465E" w:rsidRPr="003A6B06">
        <w:rPr>
          <w:rFonts w:cs="Times New Roman"/>
          <w:color w:val="auto"/>
        </w:rPr>
        <w:t>;</w:t>
      </w:r>
      <w:r w:rsidR="0022465E" w:rsidRPr="003A6B06">
        <w:rPr>
          <w:rFonts w:cs="Times New Roman"/>
          <w:lang w:val="ro-RO"/>
        </w:rPr>
        <w:tab/>
      </w:r>
    </w:p>
    <w:p w:rsidR="000166BE" w:rsidRPr="003A6B06" w:rsidRDefault="008B0F2E" w:rsidP="0043016B">
      <w:pPr>
        <w:numPr>
          <w:ilvl w:val="0"/>
          <w:numId w:val="2"/>
        </w:numPr>
        <w:jc w:val="both"/>
        <w:rPr>
          <w:rFonts w:cs="Times New Roman"/>
        </w:rPr>
      </w:pPr>
      <w:r w:rsidRPr="003A6B06">
        <w:rPr>
          <w:rFonts w:cs="Times New Roman"/>
        </w:rPr>
        <w:t>Scrisoare de intenţie</w:t>
      </w:r>
      <w:r w:rsidR="0022465E" w:rsidRPr="003A6B06">
        <w:rPr>
          <w:rFonts w:cs="Times New Roman"/>
        </w:rPr>
        <w:t>.</w:t>
      </w:r>
      <w:r w:rsidR="001A6C57" w:rsidRPr="003A6B06">
        <w:rPr>
          <w:rFonts w:cs="Times New Roman"/>
          <w:lang w:val="ro-RO"/>
        </w:rPr>
        <w:tab/>
      </w:r>
      <w:r w:rsidR="001A6C57" w:rsidRPr="003A6B06">
        <w:rPr>
          <w:rFonts w:cs="Times New Roman"/>
          <w:lang w:val="ro-RO"/>
        </w:rPr>
        <w:tab/>
      </w:r>
    </w:p>
    <w:p w:rsidR="000166BE" w:rsidRPr="003A6B06" w:rsidRDefault="00303E54" w:rsidP="0043016B">
      <w:pPr>
        <w:jc w:val="both"/>
        <w:rPr>
          <w:rFonts w:cs="Times New Roman"/>
          <w:b/>
          <w:bCs/>
          <w:color w:val="FF0000"/>
        </w:rPr>
      </w:pPr>
      <w:r w:rsidRPr="003A6B06">
        <w:rPr>
          <w:rFonts w:cs="Times New Roman"/>
        </w:rPr>
        <w:tab/>
      </w:r>
      <w:r w:rsidRPr="003A6B06">
        <w:rPr>
          <w:rFonts w:cs="Times New Roman"/>
        </w:rPr>
        <w:tab/>
      </w:r>
      <w:r w:rsidRPr="003A6B06">
        <w:rPr>
          <w:rFonts w:cs="Times New Roman"/>
        </w:rPr>
        <w:tab/>
      </w:r>
      <w:r w:rsidRPr="003A6B06">
        <w:rPr>
          <w:rFonts w:cs="Times New Roman"/>
        </w:rPr>
        <w:tab/>
      </w:r>
      <w:r w:rsidRPr="003A6B06">
        <w:rPr>
          <w:rFonts w:cs="Times New Roman"/>
        </w:rPr>
        <w:tab/>
        <w:t xml:space="preserve">Se notează  </w:t>
      </w:r>
      <w:r w:rsidR="00DB4FA9" w:rsidRPr="003A6B06">
        <w:rPr>
          <w:rFonts w:cs="Times New Roman"/>
        </w:rPr>
        <w:t xml:space="preserve"> </w:t>
      </w:r>
      <w:r w:rsidRPr="003A6B06">
        <w:rPr>
          <w:rFonts w:cs="Times New Roman"/>
        </w:rPr>
        <w:t xml:space="preserve">ADMIS / RESPINS  </w:t>
      </w:r>
      <w:r w:rsidR="000166BE" w:rsidRPr="003A6B06">
        <w:rPr>
          <w:rFonts w:cs="Times New Roman"/>
          <w:b/>
          <w:bCs/>
          <w:color w:val="FF0000"/>
        </w:rPr>
        <w:tab/>
      </w:r>
      <w:r w:rsidR="000166BE" w:rsidRPr="003A6B06">
        <w:rPr>
          <w:rFonts w:cs="Times New Roman"/>
          <w:b/>
          <w:bCs/>
          <w:color w:val="FF0000"/>
        </w:rPr>
        <w:tab/>
      </w:r>
    </w:p>
    <w:p w:rsidR="000166BE" w:rsidRPr="003A6B06" w:rsidRDefault="000166BE">
      <w:pPr>
        <w:jc w:val="center"/>
        <w:rPr>
          <w:rFonts w:cs="Times New Roman"/>
          <w:b/>
          <w:bCs/>
        </w:rPr>
      </w:pPr>
      <w:r w:rsidRPr="003A6B06">
        <w:rPr>
          <w:rFonts w:cs="Times New Roman"/>
          <w:b/>
          <w:bCs/>
        </w:rPr>
        <w:tab/>
      </w:r>
      <w:r w:rsidRPr="003A6B06">
        <w:rPr>
          <w:rFonts w:cs="Times New Roman"/>
          <w:b/>
          <w:bCs/>
        </w:rPr>
        <w:tab/>
      </w:r>
      <w:r w:rsidRPr="003A6B06">
        <w:rPr>
          <w:rFonts w:cs="Times New Roman"/>
          <w:b/>
          <w:bCs/>
        </w:rPr>
        <w:tab/>
      </w:r>
      <w:r w:rsidRPr="003A6B06">
        <w:rPr>
          <w:rFonts w:cs="Times New Roman"/>
          <w:b/>
          <w:bCs/>
        </w:rPr>
        <w:tab/>
      </w:r>
      <w:r w:rsidRPr="003A6B06">
        <w:rPr>
          <w:rFonts w:cs="Times New Roman"/>
          <w:b/>
          <w:bCs/>
        </w:rPr>
        <w:tab/>
      </w:r>
    </w:p>
    <w:p w:rsidR="000166BE" w:rsidRPr="003A6B06" w:rsidRDefault="000166BE">
      <w:pPr>
        <w:pStyle w:val="NormalWeb"/>
        <w:spacing w:before="0" w:after="0"/>
        <w:rPr>
          <w:rFonts w:cs="Times New Roman"/>
        </w:rPr>
      </w:pPr>
      <w:r w:rsidRPr="003A6B06">
        <w:rPr>
          <w:rFonts w:cs="Times New Roman"/>
          <w:b/>
          <w:bCs/>
        </w:rPr>
        <w:t xml:space="preserve">b.  </w:t>
      </w:r>
      <w:r w:rsidR="00F05031" w:rsidRPr="003A6B06">
        <w:rPr>
          <w:rFonts w:cs="Times New Roman"/>
          <w:b/>
          <w:bCs/>
        </w:rPr>
        <w:t xml:space="preserve"> </w:t>
      </w:r>
      <w:r w:rsidR="00F05031" w:rsidRPr="003A6B06">
        <w:rPr>
          <w:rStyle w:val="Robust"/>
          <w:rFonts w:eastAsia="StarSymbol" w:cs="Times New Roman"/>
          <w:lang w:val="ro-RO"/>
        </w:rPr>
        <w:t xml:space="preserve">ETAPA  </w:t>
      </w:r>
      <w:r w:rsidRPr="003A6B06">
        <w:rPr>
          <w:rFonts w:cs="Times New Roman"/>
          <w:b/>
          <w:bCs/>
        </w:rPr>
        <w:t>a II-a SCRIS</w:t>
      </w:r>
    </w:p>
    <w:p w:rsidR="000166BE" w:rsidRPr="003A6B06" w:rsidRDefault="00DE197F" w:rsidP="00A65610">
      <w:pPr>
        <w:pStyle w:val="NormalWeb"/>
        <w:numPr>
          <w:ilvl w:val="0"/>
          <w:numId w:val="3"/>
        </w:numPr>
        <w:spacing w:before="0" w:after="0"/>
        <w:rPr>
          <w:rFonts w:cs="Times New Roman"/>
        </w:rPr>
      </w:pPr>
      <w:r w:rsidRPr="003A6B06">
        <w:rPr>
          <w:rFonts w:cs="Times New Roman"/>
        </w:rPr>
        <w:t>Realizarea unei scurte povestiri comice sau dramatice, pe o temă sugerată de comisie (3 cuvinte,  un proverb  sau un fragment dintr-o operă literară).;</w:t>
      </w:r>
      <w:r w:rsidR="000166BE" w:rsidRPr="003A6B06">
        <w:rPr>
          <w:rFonts w:cs="Times New Roman"/>
        </w:rPr>
        <w:t>.</w:t>
      </w:r>
    </w:p>
    <w:p w:rsidR="000166BE" w:rsidRPr="003A6B06" w:rsidRDefault="00303E54">
      <w:pPr>
        <w:jc w:val="center"/>
        <w:rPr>
          <w:rFonts w:cs="Times New Roman"/>
        </w:rPr>
      </w:pPr>
      <w:r w:rsidRPr="003A6B06">
        <w:rPr>
          <w:rFonts w:cs="Times New Roman"/>
        </w:rPr>
        <w:tab/>
      </w:r>
      <w:r w:rsidRPr="003A6B06">
        <w:rPr>
          <w:rFonts w:cs="Times New Roman"/>
        </w:rPr>
        <w:tab/>
      </w:r>
      <w:r w:rsidRPr="003A6B06">
        <w:rPr>
          <w:rFonts w:cs="Times New Roman"/>
        </w:rPr>
        <w:tab/>
      </w:r>
      <w:r w:rsidRPr="003A6B06">
        <w:rPr>
          <w:rFonts w:cs="Times New Roman"/>
        </w:rPr>
        <w:tab/>
      </w:r>
      <w:r w:rsidR="000166BE" w:rsidRPr="003A6B06">
        <w:rPr>
          <w:rFonts w:cs="Times New Roman"/>
        </w:rPr>
        <w:t>Se notează cu note de la 1-10</w:t>
      </w:r>
    </w:p>
    <w:p w:rsidR="00FC7C05" w:rsidRPr="003A6B06" w:rsidRDefault="00FC7C05" w:rsidP="00FC7C05">
      <w:pPr>
        <w:pStyle w:val="NormalWeb"/>
        <w:spacing w:before="0" w:after="0"/>
        <w:rPr>
          <w:rStyle w:val="Robust"/>
          <w:rFonts w:eastAsia="StarSymbol" w:cs="Times New Roman"/>
          <w:lang w:val="ro-RO"/>
        </w:rPr>
      </w:pPr>
      <w:r w:rsidRPr="003A6B06">
        <w:rPr>
          <w:rFonts w:cs="Times New Roman"/>
          <w:b/>
          <w:bCs/>
          <w:lang w:val="ro-RO"/>
        </w:rPr>
        <w:t xml:space="preserve">c. </w:t>
      </w:r>
      <w:r w:rsidRPr="003A6B06">
        <w:rPr>
          <w:rStyle w:val="Robust"/>
          <w:rFonts w:eastAsia="StarSymbol" w:cs="Times New Roman"/>
          <w:lang w:val="ro-RO"/>
        </w:rPr>
        <w:t xml:space="preserve"> ETAPA  a III-a  PRACTIC</w:t>
      </w:r>
    </w:p>
    <w:p w:rsidR="00FC7C05" w:rsidRPr="003A6B06" w:rsidRDefault="00FC7C05" w:rsidP="00DE197F">
      <w:pPr>
        <w:pStyle w:val="NormalWeb"/>
        <w:numPr>
          <w:ilvl w:val="0"/>
          <w:numId w:val="3"/>
        </w:numPr>
        <w:spacing w:before="0" w:after="0"/>
        <w:rPr>
          <w:rStyle w:val="Robust"/>
          <w:rFonts w:eastAsia="StarSymbol" w:cs="Times New Roman"/>
          <w:b w:val="0"/>
          <w:lang w:val="ro-RO"/>
        </w:rPr>
      </w:pPr>
      <w:r w:rsidRPr="003A6B06">
        <w:rPr>
          <w:rStyle w:val="Robust"/>
          <w:rFonts w:eastAsia="StarSymbol" w:cs="Times New Roman"/>
          <w:b w:val="0"/>
          <w:lang w:val="ro-RO"/>
        </w:rPr>
        <w:t>Realizarea unei scurte povestiri pornind de la o stare (ex. iubire, deznădejde, remuşcare, etc) şi transpunerea acesteia în scenă;</w:t>
      </w:r>
    </w:p>
    <w:p w:rsidR="00FC7C05" w:rsidRPr="003A6B06" w:rsidRDefault="00FC7C05" w:rsidP="00FC7C05">
      <w:pPr>
        <w:pStyle w:val="NormalWeb"/>
        <w:spacing w:before="0" w:after="0"/>
        <w:rPr>
          <w:rFonts w:cs="Times New Roman"/>
          <w:i/>
          <w:lang w:val="ro-RO"/>
        </w:rPr>
      </w:pPr>
      <w:r w:rsidRPr="003A6B06">
        <w:rPr>
          <w:rFonts w:cs="Times New Roman"/>
          <w:b/>
          <w:bCs/>
          <w:i/>
          <w:lang w:val="ro-RO"/>
        </w:rPr>
        <w:t>(</w:t>
      </w:r>
      <w:r w:rsidRPr="003A6B06">
        <w:rPr>
          <w:rFonts w:cs="Times New Roman"/>
          <w:i/>
          <w:lang w:val="ro-RO"/>
        </w:rPr>
        <w:t>Proba se desfăşoară în studio, iar candidatul are la dispoziţie câteva obiecte, cu care va sugera elementele de scenografie; în distribuţie vor fi cooptaţi ceilalţi candidaţi sau studenţi de la specializarea</w:t>
      </w:r>
      <w:r w:rsidR="00731EDC" w:rsidRPr="003A6B06">
        <w:rPr>
          <w:rFonts w:cs="Times New Roman"/>
          <w:i/>
          <w:lang w:val="ro-RO"/>
        </w:rPr>
        <w:t xml:space="preserve"> </w:t>
      </w:r>
      <w:r w:rsidRPr="003A6B06">
        <w:rPr>
          <w:rFonts w:cs="Times New Roman"/>
          <w:i/>
          <w:lang w:val="ro-RO"/>
        </w:rPr>
        <w:t xml:space="preserve"> Actorie -</w:t>
      </w:r>
      <w:r w:rsidR="0043016B" w:rsidRPr="003A6B06">
        <w:rPr>
          <w:rFonts w:cs="Times New Roman"/>
          <w:i/>
          <w:lang w:val="ro-RO"/>
        </w:rPr>
        <w:t xml:space="preserve"> </w:t>
      </w:r>
      <w:r w:rsidRPr="003A6B06">
        <w:rPr>
          <w:rFonts w:cs="Times New Roman"/>
          <w:i/>
          <w:lang w:val="ro-RO"/>
        </w:rPr>
        <w:t xml:space="preserve">procedeu video). </w:t>
      </w:r>
    </w:p>
    <w:p w:rsidR="00303E54" w:rsidRPr="003A6B06" w:rsidRDefault="00303E54" w:rsidP="00303E54">
      <w:pPr>
        <w:jc w:val="center"/>
        <w:rPr>
          <w:rFonts w:cs="Times New Roman"/>
        </w:rPr>
      </w:pPr>
      <w:r w:rsidRPr="003A6B06">
        <w:rPr>
          <w:rFonts w:cs="Times New Roman"/>
        </w:rPr>
        <w:tab/>
      </w:r>
      <w:r w:rsidRPr="003A6B06">
        <w:rPr>
          <w:rFonts w:cs="Times New Roman"/>
        </w:rPr>
        <w:tab/>
      </w:r>
      <w:r w:rsidRPr="003A6B06">
        <w:rPr>
          <w:rFonts w:cs="Times New Roman"/>
        </w:rPr>
        <w:tab/>
      </w:r>
      <w:r w:rsidRPr="003A6B06">
        <w:rPr>
          <w:rFonts w:cs="Times New Roman"/>
        </w:rPr>
        <w:tab/>
        <w:t>Se notează cu note de la 1-10</w:t>
      </w:r>
    </w:p>
    <w:p w:rsidR="000166BE" w:rsidRPr="003A6B06" w:rsidRDefault="000166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rFonts w:cs="Times New Roman"/>
        </w:rPr>
      </w:pPr>
    </w:p>
    <w:p w:rsidR="00B264B3" w:rsidRPr="003A6B06" w:rsidRDefault="00B264B3" w:rsidP="00B264B3">
      <w:pPr>
        <w:widowControl/>
        <w:suppressAutoHyphens w:val="0"/>
        <w:rPr>
          <w:rFonts w:cs="Times New Roman"/>
          <w:b/>
          <w:sz w:val="26"/>
          <w:szCs w:val="26"/>
          <w:u w:val="single"/>
          <w:lang w:val="ro-RO"/>
        </w:rPr>
      </w:pPr>
      <w:r w:rsidRPr="003A6B06">
        <w:rPr>
          <w:rStyle w:val="Robust"/>
          <w:rFonts w:eastAsia="StarSymbol" w:cs="Times New Roman"/>
          <w:sz w:val="26"/>
          <w:szCs w:val="26"/>
          <w:u w:val="single"/>
          <w:lang w:val="ro-RO"/>
        </w:rPr>
        <w:t>Criterii de departajare:</w:t>
      </w:r>
    </w:p>
    <w:p w:rsidR="00B264B3" w:rsidRPr="003A6B06" w:rsidRDefault="00B264B3" w:rsidP="00B264B3">
      <w:pPr>
        <w:widowControl/>
        <w:numPr>
          <w:ilvl w:val="0"/>
          <w:numId w:val="4"/>
        </w:numPr>
        <w:suppressAutoHyphens w:val="0"/>
        <w:rPr>
          <w:rFonts w:cs="Times New Roman"/>
          <w:b/>
          <w:sz w:val="26"/>
          <w:szCs w:val="26"/>
          <w:u w:val="single"/>
          <w:lang w:val="ro-RO"/>
        </w:rPr>
      </w:pPr>
      <w:r w:rsidRPr="003A6B06">
        <w:rPr>
          <w:rFonts w:cs="Times New Roman"/>
          <w:b/>
          <w:sz w:val="26"/>
          <w:szCs w:val="26"/>
          <w:lang w:val="ro-RO"/>
        </w:rPr>
        <w:t>Nota obţinută la proba 2 - SCRIS (40%)</w:t>
      </w:r>
    </w:p>
    <w:p w:rsidR="00B264B3" w:rsidRPr="003A6B06" w:rsidRDefault="00B264B3" w:rsidP="00B264B3">
      <w:pPr>
        <w:widowControl/>
        <w:numPr>
          <w:ilvl w:val="0"/>
          <w:numId w:val="4"/>
        </w:numPr>
        <w:shd w:val="clear" w:color="auto" w:fill="auto"/>
        <w:suppressAutoHyphens w:val="0"/>
        <w:spacing w:line="240" w:lineRule="auto"/>
        <w:rPr>
          <w:rFonts w:cs="Times New Roman"/>
          <w:sz w:val="26"/>
          <w:szCs w:val="26"/>
          <w:lang w:val="ro-RO"/>
        </w:rPr>
      </w:pPr>
      <w:r w:rsidRPr="003A6B06">
        <w:rPr>
          <w:rFonts w:cs="Times New Roman"/>
          <w:b/>
          <w:sz w:val="26"/>
          <w:szCs w:val="26"/>
          <w:lang w:val="ro-RO"/>
        </w:rPr>
        <w:t>Nota obţinută la proba 3- PRACTIC (60%)</w:t>
      </w:r>
    </w:p>
    <w:p w:rsidR="00B264B3" w:rsidRPr="003A6B06" w:rsidRDefault="00B264B3" w:rsidP="00B264B3">
      <w:pPr>
        <w:widowControl/>
        <w:suppressAutoHyphens w:val="0"/>
        <w:spacing w:line="360" w:lineRule="auto"/>
        <w:rPr>
          <w:rFonts w:cs="Times New Roman"/>
          <w:color w:val="auto"/>
        </w:rPr>
      </w:pPr>
    </w:p>
    <w:p w:rsidR="00B264B3" w:rsidRPr="00B47E12" w:rsidRDefault="00B264B3" w:rsidP="00B264B3">
      <w:pPr>
        <w:jc w:val="both"/>
        <w:rPr>
          <w:rFonts w:cs="Times New Roman"/>
          <w:b/>
          <w:sz w:val="26"/>
          <w:szCs w:val="26"/>
          <w:lang w:val="ro-RO"/>
        </w:rPr>
      </w:pPr>
      <w:r w:rsidRPr="00B47E12">
        <w:rPr>
          <w:rFonts w:cs="Times New Roman"/>
          <w:b/>
          <w:sz w:val="26"/>
          <w:szCs w:val="26"/>
          <w:lang w:val="ro-RO"/>
        </w:rPr>
        <w:t>CALENDARUL ADMITERII:</w:t>
      </w:r>
    </w:p>
    <w:p w:rsidR="00B264B3" w:rsidRPr="00B47E12" w:rsidRDefault="00B264B3" w:rsidP="00B264B3">
      <w:pPr>
        <w:numPr>
          <w:ilvl w:val="0"/>
          <w:numId w:val="5"/>
        </w:numPr>
        <w:jc w:val="both"/>
        <w:rPr>
          <w:rFonts w:cs="Times New Roman"/>
          <w:b/>
          <w:sz w:val="26"/>
          <w:szCs w:val="26"/>
          <w:lang w:val="ro-RO"/>
        </w:rPr>
      </w:pPr>
      <w:r w:rsidRPr="00B47E12">
        <w:rPr>
          <w:rFonts w:cs="Times New Roman"/>
          <w:b/>
          <w:color w:val="FF0000"/>
          <w:sz w:val="26"/>
          <w:szCs w:val="26"/>
          <w:lang w:val="ro-RO"/>
        </w:rPr>
        <w:t xml:space="preserve">01 iunie - 15 septembrie 2016 / </w:t>
      </w:r>
      <w:r w:rsidRPr="00B47E12">
        <w:rPr>
          <w:rFonts w:cs="Times New Roman"/>
          <w:b/>
          <w:sz w:val="26"/>
          <w:szCs w:val="26"/>
          <w:lang w:val="ro-RO"/>
        </w:rPr>
        <w:t>înscrierea candidaţilor / ORA 9.oo -17.oo la Secretariatul General din strada Calea Călăraşi 169, Corp A, parter;</w:t>
      </w:r>
    </w:p>
    <w:p w:rsidR="00B264B3" w:rsidRPr="00B47E12" w:rsidRDefault="00B264B3" w:rsidP="00B264B3">
      <w:pPr>
        <w:numPr>
          <w:ilvl w:val="0"/>
          <w:numId w:val="5"/>
        </w:numPr>
        <w:jc w:val="both"/>
        <w:rPr>
          <w:rFonts w:cs="Times New Roman"/>
          <w:b/>
          <w:sz w:val="26"/>
          <w:szCs w:val="26"/>
          <w:lang w:val="ro-RO"/>
        </w:rPr>
      </w:pPr>
      <w:r w:rsidRPr="00B47E12">
        <w:rPr>
          <w:rFonts w:cs="Times New Roman"/>
          <w:b/>
          <w:color w:val="FF0000"/>
          <w:sz w:val="26"/>
          <w:szCs w:val="26"/>
          <w:lang w:val="ro-RO"/>
        </w:rPr>
        <w:t xml:space="preserve">16 septembrie 2016 / </w:t>
      </w:r>
      <w:r w:rsidRPr="00B47E12">
        <w:rPr>
          <w:rFonts w:cs="Times New Roman"/>
          <w:b/>
          <w:sz w:val="26"/>
          <w:szCs w:val="26"/>
          <w:lang w:val="ro-RO"/>
        </w:rPr>
        <w:t>Afişarea listelor cu candidaţii înscrişi / ORA 12.oo la secretariatul Facultăţii de Arte, Universitatea Hyperion, Corp B, et.7;</w:t>
      </w:r>
    </w:p>
    <w:p w:rsidR="00B264B3" w:rsidRPr="00B47E12" w:rsidRDefault="00B264B3" w:rsidP="00B264B3">
      <w:pPr>
        <w:numPr>
          <w:ilvl w:val="0"/>
          <w:numId w:val="5"/>
        </w:numPr>
        <w:jc w:val="both"/>
        <w:rPr>
          <w:rFonts w:cs="Times New Roman"/>
          <w:b/>
          <w:sz w:val="26"/>
          <w:szCs w:val="26"/>
          <w:lang w:val="it-IT"/>
        </w:rPr>
      </w:pPr>
      <w:r w:rsidRPr="00B47E12">
        <w:rPr>
          <w:rFonts w:cs="Times New Roman"/>
          <w:b/>
          <w:color w:val="FF0000"/>
          <w:sz w:val="26"/>
          <w:szCs w:val="26"/>
          <w:lang w:val="it-IT"/>
        </w:rPr>
        <w:t xml:space="preserve">20 septembrie 2016 / </w:t>
      </w:r>
      <w:r w:rsidRPr="00B47E12">
        <w:rPr>
          <w:rFonts w:cs="Times New Roman"/>
          <w:b/>
          <w:sz w:val="26"/>
          <w:szCs w:val="26"/>
          <w:lang w:val="it-IT"/>
        </w:rPr>
        <w:t>ETAPA I (proba eliminatorie) / ORA 9.oo  CORP B, ETAJ 7, SALA 7.4;</w:t>
      </w:r>
    </w:p>
    <w:p w:rsidR="00B264B3" w:rsidRPr="00B47E12" w:rsidRDefault="00B264B3" w:rsidP="00B264B3">
      <w:pPr>
        <w:numPr>
          <w:ilvl w:val="0"/>
          <w:numId w:val="5"/>
        </w:numPr>
        <w:jc w:val="both"/>
        <w:rPr>
          <w:rFonts w:cs="Times New Roman"/>
          <w:b/>
          <w:sz w:val="26"/>
          <w:szCs w:val="26"/>
          <w:lang w:val="it-IT"/>
        </w:rPr>
      </w:pPr>
      <w:r w:rsidRPr="00B47E12">
        <w:rPr>
          <w:rFonts w:cs="Times New Roman"/>
          <w:b/>
          <w:color w:val="FF0000"/>
          <w:sz w:val="26"/>
          <w:szCs w:val="26"/>
          <w:lang w:val="it-IT"/>
        </w:rPr>
        <w:t xml:space="preserve">21 septembrie 2016 /  </w:t>
      </w:r>
      <w:r w:rsidRPr="00B47E12">
        <w:rPr>
          <w:rFonts w:cs="Times New Roman"/>
          <w:b/>
          <w:sz w:val="26"/>
          <w:szCs w:val="26"/>
          <w:lang w:val="it-IT"/>
        </w:rPr>
        <w:t>ETAPA a II-a (scris) / ORA 9.oo CORP B, ETAJ 7, SALA 7.</w:t>
      </w:r>
      <w:r w:rsidR="003E4DE1" w:rsidRPr="00B47E12">
        <w:rPr>
          <w:rFonts w:cs="Times New Roman"/>
          <w:b/>
          <w:sz w:val="26"/>
          <w:szCs w:val="26"/>
          <w:lang w:val="it-IT"/>
        </w:rPr>
        <w:t>4</w:t>
      </w:r>
      <w:r w:rsidRPr="00B47E12">
        <w:rPr>
          <w:rFonts w:cs="Times New Roman"/>
          <w:b/>
          <w:sz w:val="26"/>
          <w:szCs w:val="26"/>
          <w:lang w:val="it-IT"/>
        </w:rPr>
        <w:t xml:space="preserve"> (În sala de examen candidatul trebuie să aib</w:t>
      </w:r>
      <w:r w:rsidRPr="00B47E12">
        <w:rPr>
          <w:rFonts w:cs="Times New Roman"/>
          <w:b/>
          <w:sz w:val="26"/>
          <w:szCs w:val="26"/>
          <w:lang w:val="ro-RO"/>
        </w:rPr>
        <w:t>ă</w:t>
      </w:r>
      <w:r w:rsidRPr="00B47E12">
        <w:rPr>
          <w:rFonts w:cs="Times New Roman"/>
          <w:b/>
          <w:sz w:val="26"/>
          <w:szCs w:val="26"/>
          <w:lang w:val="it-IT"/>
        </w:rPr>
        <w:t xml:space="preserve"> cartea de identitate);</w:t>
      </w:r>
    </w:p>
    <w:p w:rsidR="00B264B3" w:rsidRPr="00B47E12" w:rsidRDefault="00B264B3" w:rsidP="00B264B3">
      <w:pPr>
        <w:numPr>
          <w:ilvl w:val="0"/>
          <w:numId w:val="5"/>
        </w:numPr>
        <w:jc w:val="both"/>
        <w:rPr>
          <w:rFonts w:cs="Times New Roman"/>
          <w:b/>
          <w:sz w:val="26"/>
          <w:szCs w:val="26"/>
          <w:lang w:val="it-IT"/>
        </w:rPr>
      </w:pPr>
      <w:r w:rsidRPr="00B47E12">
        <w:rPr>
          <w:rFonts w:cs="Times New Roman"/>
          <w:b/>
          <w:color w:val="FF0000"/>
          <w:sz w:val="26"/>
          <w:szCs w:val="26"/>
          <w:lang w:val="it-IT"/>
        </w:rPr>
        <w:t xml:space="preserve">22 septembrie 2016 / </w:t>
      </w:r>
      <w:r w:rsidRPr="00B47E12">
        <w:rPr>
          <w:rFonts w:cs="Times New Roman"/>
          <w:b/>
          <w:sz w:val="26"/>
          <w:szCs w:val="26"/>
          <w:lang w:val="it-IT"/>
        </w:rPr>
        <w:t xml:space="preserve">ETAPA a III-a (practic) / ORA 9.oo CORP B, ETAJ </w:t>
      </w:r>
      <w:r w:rsidR="003E4DE1" w:rsidRPr="00B47E12">
        <w:rPr>
          <w:rFonts w:cs="Times New Roman"/>
          <w:b/>
          <w:sz w:val="26"/>
          <w:szCs w:val="26"/>
          <w:lang w:val="it-IT"/>
        </w:rPr>
        <w:t>4</w:t>
      </w:r>
      <w:r w:rsidRPr="00B47E12">
        <w:rPr>
          <w:rFonts w:cs="Times New Roman"/>
          <w:b/>
          <w:sz w:val="26"/>
          <w:szCs w:val="26"/>
          <w:lang w:val="it-IT"/>
        </w:rPr>
        <w:t xml:space="preserve">, SALA </w:t>
      </w:r>
      <w:r w:rsidR="003E4DE1" w:rsidRPr="00B47E12">
        <w:rPr>
          <w:rFonts w:cs="Times New Roman"/>
          <w:b/>
          <w:sz w:val="26"/>
          <w:szCs w:val="26"/>
          <w:lang w:val="it-IT"/>
        </w:rPr>
        <w:t>4;</w:t>
      </w:r>
    </w:p>
    <w:p w:rsidR="00B264B3" w:rsidRPr="00B47E12" w:rsidRDefault="00B264B3" w:rsidP="00B264B3">
      <w:pPr>
        <w:numPr>
          <w:ilvl w:val="0"/>
          <w:numId w:val="5"/>
        </w:numPr>
        <w:jc w:val="both"/>
        <w:rPr>
          <w:rFonts w:cs="Times New Roman"/>
          <w:b/>
          <w:sz w:val="26"/>
          <w:szCs w:val="26"/>
          <w:lang w:val="ro-RO"/>
        </w:rPr>
      </w:pPr>
      <w:r w:rsidRPr="00B47E12">
        <w:rPr>
          <w:rFonts w:cs="Times New Roman"/>
          <w:b/>
          <w:color w:val="FF0000"/>
          <w:sz w:val="26"/>
          <w:szCs w:val="26"/>
          <w:lang w:val="it-IT"/>
        </w:rPr>
        <w:t xml:space="preserve">23 septembrie 2016 / </w:t>
      </w:r>
      <w:r w:rsidRPr="00B47E12">
        <w:rPr>
          <w:rFonts w:cs="Times New Roman"/>
          <w:b/>
          <w:sz w:val="26"/>
          <w:szCs w:val="26"/>
          <w:lang w:val="it-IT"/>
        </w:rPr>
        <w:t>AFIŞAREA REZULTATELOR  FINALE / ORA 12.oo</w:t>
      </w:r>
      <w:r w:rsidRPr="00B47E12">
        <w:rPr>
          <w:rFonts w:cs="Times New Roman"/>
          <w:b/>
          <w:sz w:val="26"/>
          <w:szCs w:val="26"/>
          <w:lang w:val="ro-RO"/>
        </w:rPr>
        <w:t>-14.oo la secretariatul Facultăţii de Arte,Corp B.</w:t>
      </w:r>
    </w:p>
    <w:p w:rsidR="00567AD8" w:rsidRPr="003A6B06" w:rsidRDefault="00567AD8">
      <w:pPr>
        <w:jc w:val="center"/>
        <w:rPr>
          <w:rFonts w:cs="Times New Roman"/>
          <w:color w:val="auto"/>
          <w:lang w:val="it-IT"/>
        </w:rPr>
      </w:pPr>
    </w:p>
    <w:p w:rsidR="006E588E" w:rsidRPr="003A6B06" w:rsidRDefault="006E588E">
      <w:pPr>
        <w:jc w:val="center"/>
        <w:rPr>
          <w:rFonts w:cs="Times New Roman"/>
        </w:rPr>
      </w:pPr>
    </w:p>
    <w:p w:rsidR="000C32B6" w:rsidRPr="003A6B06" w:rsidRDefault="000C32B6" w:rsidP="000C32B6">
      <w:pPr>
        <w:spacing w:line="240" w:lineRule="auto"/>
        <w:jc w:val="center"/>
        <w:rPr>
          <w:rFonts w:cs="Times New Roman"/>
          <w:b/>
          <w:bCs/>
          <w:color w:val="auto"/>
        </w:rPr>
      </w:pPr>
      <w:r w:rsidRPr="003A6B06">
        <w:rPr>
          <w:rFonts w:cs="Times New Roman"/>
          <w:b/>
          <w:bCs/>
          <w:color w:val="auto"/>
        </w:rPr>
        <w:t>NUMĂRUL DE LOCURI APROBATE DE SENATUL UNIVERSITĂŢII HYPERION DIN BUCUREŞTI PENTRU FACULTATEA DE ARTE</w:t>
      </w:r>
    </w:p>
    <w:tbl>
      <w:tblPr>
        <w:tblW w:w="9356" w:type="dxa"/>
        <w:jc w:val="center"/>
        <w:tblInd w:w="-49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5246"/>
        <w:gridCol w:w="2265"/>
        <w:gridCol w:w="1845"/>
      </w:tblGrid>
      <w:tr w:rsidR="000C32B6" w:rsidRPr="003A6B06" w:rsidTr="000C32B6">
        <w:trPr>
          <w:trHeight w:val="59"/>
          <w:jc w:val="center"/>
        </w:trPr>
        <w:tc>
          <w:tcPr>
            <w:tcW w:w="5246"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0C32B6" w:rsidRPr="003A6B06" w:rsidRDefault="000C32B6" w:rsidP="009B5634">
            <w:pPr>
              <w:pStyle w:val="Body"/>
              <w:jc w:val="center"/>
              <w:rPr>
                <w:rFonts w:cs="Times New Roman"/>
                <w:color w:val="auto"/>
              </w:rPr>
            </w:pPr>
            <w:r w:rsidRPr="003A6B06">
              <w:rPr>
                <w:rFonts w:cs="Times New Roman"/>
                <w:b/>
                <w:bCs/>
                <w:color w:val="auto"/>
              </w:rPr>
              <w:t>Specializarea</w:t>
            </w:r>
          </w:p>
        </w:tc>
        <w:tc>
          <w:tcPr>
            <w:tcW w:w="2265" w:type="dxa"/>
            <w:tcBorders>
              <w:top w:val="single" w:sz="4" w:space="0" w:color="000000"/>
              <w:left w:val="single" w:sz="4" w:space="0" w:color="auto"/>
              <w:bottom w:val="single" w:sz="4" w:space="0" w:color="000000"/>
              <w:right w:val="single" w:sz="4" w:space="0" w:color="auto"/>
            </w:tcBorders>
            <w:shd w:val="clear" w:color="auto" w:fill="auto"/>
            <w:tcMar>
              <w:top w:w="80" w:type="dxa"/>
              <w:left w:w="80" w:type="dxa"/>
              <w:bottom w:w="80" w:type="dxa"/>
              <w:right w:w="80" w:type="dxa"/>
            </w:tcMar>
          </w:tcPr>
          <w:p w:rsidR="000C32B6" w:rsidRPr="003A6B06" w:rsidRDefault="00A03878" w:rsidP="009B5634">
            <w:pPr>
              <w:pStyle w:val="Body"/>
              <w:jc w:val="center"/>
              <w:rPr>
                <w:rFonts w:cs="Times New Roman"/>
                <w:color w:val="auto"/>
              </w:rPr>
            </w:pPr>
            <w:r w:rsidRPr="003A6B06">
              <w:rPr>
                <w:rFonts w:cs="Times New Roman"/>
                <w:b/>
                <w:bCs/>
                <w:color w:val="auto"/>
              </w:rPr>
              <w:t xml:space="preserve">Limbă </w:t>
            </w:r>
            <w:r w:rsidR="000C32B6" w:rsidRPr="003A6B06">
              <w:rPr>
                <w:rFonts w:cs="Times New Roman"/>
                <w:b/>
                <w:bCs/>
                <w:color w:val="auto"/>
              </w:rPr>
              <w:t>de studiu</w:t>
            </w:r>
          </w:p>
        </w:tc>
        <w:tc>
          <w:tcPr>
            <w:tcW w:w="1845" w:type="dxa"/>
            <w:tcBorders>
              <w:top w:val="single" w:sz="4" w:space="0" w:color="000000"/>
              <w:left w:val="single" w:sz="4" w:space="0" w:color="auto"/>
              <w:bottom w:val="single" w:sz="4" w:space="0" w:color="auto"/>
              <w:right w:val="single" w:sz="4" w:space="0" w:color="000000"/>
            </w:tcBorders>
            <w:shd w:val="clear" w:color="auto" w:fill="auto"/>
            <w:tcMar>
              <w:top w:w="80" w:type="dxa"/>
              <w:left w:w="80" w:type="dxa"/>
              <w:bottom w:w="80" w:type="dxa"/>
              <w:right w:w="80" w:type="dxa"/>
            </w:tcMar>
          </w:tcPr>
          <w:p w:rsidR="000C32B6" w:rsidRPr="003A6B06" w:rsidRDefault="000C32B6" w:rsidP="009B5634">
            <w:pPr>
              <w:pStyle w:val="Body"/>
              <w:jc w:val="center"/>
              <w:rPr>
                <w:rFonts w:cs="Times New Roman"/>
                <w:color w:val="auto"/>
              </w:rPr>
            </w:pPr>
            <w:r w:rsidRPr="003A6B06">
              <w:rPr>
                <w:rFonts w:cs="Times New Roman"/>
                <w:b/>
                <w:bCs/>
                <w:color w:val="auto"/>
                <w:lang w:val="it-IT"/>
              </w:rPr>
              <w:t>Nr. locuri</w:t>
            </w:r>
          </w:p>
        </w:tc>
      </w:tr>
      <w:tr w:rsidR="000C32B6" w:rsidRPr="003A6B06" w:rsidTr="00A03878">
        <w:trPr>
          <w:trHeight w:val="619"/>
          <w:jc w:val="center"/>
        </w:trPr>
        <w:tc>
          <w:tcPr>
            <w:tcW w:w="5246" w:type="dxa"/>
            <w:tcBorders>
              <w:top w:val="single" w:sz="4" w:space="0" w:color="000000"/>
              <w:left w:val="single" w:sz="4" w:space="0" w:color="000000"/>
              <w:bottom w:val="single" w:sz="4" w:space="0" w:color="000000"/>
              <w:right w:val="single" w:sz="4" w:space="0" w:color="auto"/>
            </w:tcBorders>
            <w:shd w:val="clear" w:color="auto" w:fill="D9D9D9"/>
            <w:tcMar>
              <w:top w:w="80" w:type="dxa"/>
              <w:left w:w="80" w:type="dxa"/>
              <w:bottom w:w="80" w:type="dxa"/>
              <w:right w:w="80" w:type="dxa"/>
            </w:tcMar>
          </w:tcPr>
          <w:p w:rsidR="000C32B6" w:rsidRPr="003A6B06" w:rsidRDefault="000C32B6" w:rsidP="009B5634">
            <w:pPr>
              <w:pStyle w:val="Titlu4"/>
              <w:spacing w:before="0" w:after="0" w:line="240" w:lineRule="auto"/>
              <w:rPr>
                <w:rFonts w:ascii="Times New Roman" w:hAnsi="Times New Roman"/>
                <w:color w:val="auto"/>
                <w:sz w:val="24"/>
                <w:szCs w:val="24"/>
              </w:rPr>
            </w:pPr>
            <w:r w:rsidRPr="003A6B06">
              <w:rPr>
                <w:rFonts w:ascii="Times New Roman" w:hAnsi="Times New Roman"/>
                <w:color w:val="auto"/>
                <w:lang w:val="it-IT"/>
              </w:rPr>
              <w:t>I Domeniul</w:t>
            </w:r>
            <w:r w:rsidR="007B3BDD" w:rsidRPr="003A6B06">
              <w:rPr>
                <w:rFonts w:ascii="Times New Roman" w:hAnsi="Times New Roman"/>
                <w:color w:val="auto"/>
                <w:lang w:val="it-IT"/>
              </w:rPr>
              <w:t>:</w:t>
            </w:r>
            <w:r w:rsidRPr="003A6B06">
              <w:rPr>
                <w:rFonts w:ascii="Times New Roman" w:hAnsi="Times New Roman"/>
                <w:color w:val="auto"/>
                <w:lang w:val="it-IT"/>
              </w:rPr>
              <w:t xml:space="preserve"> Cinematografie şi Media, specializarea (</w:t>
            </w:r>
            <w:r w:rsidRPr="003A6B06">
              <w:rPr>
                <w:rFonts w:ascii="Times New Roman" w:hAnsi="Times New Roman"/>
                <w:color w:val="auto"/>
                <w:sz w:val="24"/>
                <w:szCs w:val="24"/>
              </w:rPr>
              <w:t>Regie de film şi TV</w:t>
            </w:r>
            <w:r w:rsidRPr="003A6B06">
              <w:rPr>
                <w:rFonts w:ascii="Times New Roman" w:hAnsi="Times New Roman"/>
                <w:color w:val="auto"/>
                <w:lang w:val="it-IT"/>
              </w:rPr>
              <w:t xml:space="preserve"> ), nivel licenţă, 3 ani</w:t>
            </w:r>
            <w:r w:rsidRPr="003A6B06">
              <w:rPr>
                <w:rFonts w:ascii="Times New Roman" w:hAnsi="Times New Roman"/>
                <w:color w:val="auto"/>
                <w:sz w:val="24"/>
                <w:szCs w:val="24"/>
              </w:rPr>
              <w:t xml:space="preserve"> </w:t>
            </w:r>
          </w:p>
        </w:tc>
        <w:tc>
          <w:tcPr>
            <w:tcW w:w="2265" w:type="dxa"/>
            <w:tcBorders>
              <w:top w:val="single" w:sz="4" w:space="0" w:color="000000"/>
              <w:left w:val="single" w:sz="4" w:space="0" w:color="000000"/>
              <w:bottom w:val="single" w:sz="4" w:space="0" w:color="000000"/>
              <w:right w:val="single" w:sz="4" w:space="0" w:color="auto"/>
            </w:tcBorders>
            <w:shd w:val="clear" w:color="auto" w:fill="D9D9D9"/>
            <w:vAlign w:val="center"/>
          </w:tcPr>
          <w:p w:rsidR="000C32B6" w:rsidRPr="003A6B06" w:rsidRDefault="000C32B6" w:rsidP="009B5634">
            <w:pPr>
              <w:pStyle w:val="Body"/>
              <w:jc w:val="center"/>
              <w:rPr>
                <w:rFonts w:cs="Times New Roman"/>
                <w:color w:val="auto"/>
              </w:rPr>
            </w:pPr>
            <w:r w:rsidRPr="003A6B06">
              <w:rPr>
                <w:rFonts w:cs="Times New Roman"/>
                <w:color w:val="auto"/>
              </w:rPr>
              <w:t>Română</w:t>
            </w:r>
          </w:p>
        </w:tc>
        <w:tc>
          <w:tcPr>
            <w:tcW w:w="1845" w:type="dxa"/>
            <w:tcBorders>
              <w:top w:val="single" w:sz="4" w:space="0" w:color="000000"/>
              <w:left w:val="single" w:sz="4" w:space="0" w:color="auto"/>
              <w:bottom w:val="single" w:sz="4" w:space="0" w:color="000000"/>
              <w:right w:val="single" w:sz="4" w:space="0" w:color="000000"/>
            </w:tcBorders>
            <w:shd w:val="clear" w:color="auto" w:fill="D9D9D9"/>
            <w:vAlign w:val="center"/>
          </w:tcPr>
          <w:p w:rsidR="000C32B6" w:rsidRPr="003A6B06" w:rsidRDefault="000C32B6" w:rsidP="009B5634">
            <w:pPr>
              <w:pStyle w:val="Body"/>
              <w:jc w:val="center"/>
              <w:rPr>
                <w:rFonts w:cs="Times New Roman"/>
                <w:color w:val="auto"/>
              </w:rPr>
            </w:pPr>
            <w:r w:rsidRPr="003A6B06">
              <w:rPr>
                <w:rFonts w:cs="Times New Roman"/>
                <w:color w:val="auto"/>
              </w:rPr>
              <w:t>50</w:t>
            </w:r>
          </w:p>
        </w:tc>
      </w:tr>
    </w:tbl>
    <w:p w:rsidR="000166BE" w:rsidRPr="003A6B06" w:rsidRDefault="000166BE">
      <w:pPr>
        <w:ind w:left="250" w:hanging="250"/>
        <w:jc w:val="center"/>
        <w:rPr>
          <w:rFonts w:cs="Times New Roman"/>
          <w:b/>
          <w:bCs/>
        </w:rPr>
      </w:pPr>
    </w:p>
    <w:p w:rsidR="00ED52D7" w:rsidRPr="003A6B06" w:rsidRDefault="00ED52D7" w:rsidP="00ED52D7">
      <w:pPr>
        <w:spacing w:line="360" w:lineRule="auto"/>
        <w:jc w:val="both"/>
        <w:rPr>
          <w:rFonts w:cs="Times New Roman"/>
          <w:color w:val="auto"/>
          <w:lang w:val="pt-PT"/>
        </w:rPr>
      </w:pPr>
      <w:r w:rsidRPr="003A6B06">
        <w:rPr>
          <w:rFonts w:cs="Times New Roman"/>
          <w:b/>
          <w:bCs/>
          <w:color w:val="auto"/>
          <w:u w:val="single"/>
          <w:lang w:val="pt-PT"/>
        </w:rPr>
        <w:t>Taxa de şcolarizare:</w:t>
      </w:r>
    </w:p>
    <w:p w:rsidR="00ED52D7" w:rsidRPr="003A6B06" w:rsidRDefault="00ED52D7" w:rsidP="00ED52D7">
      <w:pPr>
        <w:spacing w:line="360" w:lineRule="auto"/>
        <w:jc w:val="both"/>
        <w:rPr>
          <w:rFonts w:cs="Times New Roman"/>
          <w:color w:val="auto"/>
          <w:lang w:val="pt-PT"/>
        </w:rPr>
      </w:pPr>
      <w:r w:rsidRPr="003A6B06">
        <w:rPr>
          <w:rFonts w:cs="Times New Roman"/>
          <w:color w:val="auto"/>
          <w:lang w:val="pt-PT"/>
        </w:rPr>
        <w:t>Taxa de şcolarizare pentru anul universitar 2016-2017:</w:t>
      </w:r>
    </w:p>
    <w:p w:rsidR="00ED52D7" w:rsidRPr="003A6B06" w:rsidRDefault="009B5634" w:rsidP="00ED52D7">
      <w:pPr>
        <w:spacing w:line="360" w:lineRule="auto"/>
        <w:jc w:val="both"/>
        <w:rPr>
          <w:rFonts w:cs="Times New Roman"/>
          <w:color w:val="auto"/>
          <w:lang w:val="pt-PT"/>
        </w:rPr>
      </w:pPr>
      <w:r w:rsidRPr="003A6B06">
        <w:rPr>
          <w:rFonts w:cs="Times New Roman"/>
          <w:color w:val="auto"/>
          <w:lang w:val="pt-PT"/>
        </w:rPr>
        <w:t xml:space="preserve">Regie </w:t>
      </w:r>
      <w:r w:rsidR="00ED52D7" w:rsidRPr="003A6B06">
        <w:rPr>
          <w:rFonts w:cs="Times New Roman"/>
          <w:color w:val="auto"/>
          <w:lang w:val="pt-PT"/>
        </w:rPr>
        <w:t xml:space="preserve">de film şi TV  </w:t>
      </w:r>
      <w:r w:rsidR="00ED52D7" w:rsidRPr="003A6B06">
        <w:rPr>
          <w:rFonts w:cs="Times New Roman"/>
          <w:color w:val="auto"/>
          <w:lang w:val="pt-PT"/>
        </w:rPr>
        <w:tab/>
      </w:r>
      <w:r w:rsidR="00ED52D7" w:rsidRPr="003A6B06">
        <w:rPr>
          <w:rFonts w:cs="Times New Roman"/>
          <w:color w:val="auto"/>
          <w:lang w:val="pt-PT"/>
        </w:rPr>
        <w:tab/>
      </w:r>
      <w:r w:rsidR="00ED52D7" w:rsidRPr="003A6B06">
        <w:rPr>
          <w:rFonts w:cs="Times New Roman"/>
          <w:b/>
          <w:bCs/>
          <w:color w:val="auto"/>
          <w:lang w:val="pt-PT"/>
        </w:rPr>
        <w:t>6.000 lei /an</w:t>
      </w:r>
    </w:p>
    <w:p w:rsidR="00ED52D7" w:rsidRPr="003A6B06" w:rsidRDefault="00ED52D7" w:rsidP="00ED52D7">
      <w:pPr>
        <w:spacing w:line="360" w:lineRule="auto"/>
        <w:jc w:val="both"/>
        <w:rPr>
          <w:rFonts w:cs="Times New Roman"/>
          <w:color w:val="auto"/>
          <w:lang w:val="pt-PT"/>
        </w:rPr>
      </w:pPr>
      <w:r w:rsidRPr="003A6B06">
        <w:rPr>
          <w:rFonts w:cs="Times New Roman"/>
          <w:color w:val="auto"/>
          <w:lang w:val="pt-PT"/>
        </w:rPr>
        <w:tab/>
        <w:t xml:space="preserve">Plata taxei se face în patru rate (în cazul în care taxa se va achita integral studentul va beneficia de o reducere de 5%). </w:t>
      </w:r>
    </w:p>
    <w:p w:rsidR="00ED52D7" w:rsidRPr="003A6B06" w:rsidRDefault="00ED52D7" w:rsidP="00ED52D7">
      <w:pPr>
        <w:spacing w:line="360" w:lineRule="auto"/>
        <w:jc w:val="both"/>
        <w:rPr>
          <w:rFonts w:cs="Times New Roman"/>
          <w:color w:val="auto"/>
          <w:lang w:val="pt-PT"/>
        </w:rPr>
      </w:pPr>
      <w:r w:rsidRPr="003A6B06">
        <w:rPr>
          <w:rFonts w:cs="Times New Roman"/>
          <w:color w:val="auto"/>
          <w:lang w:val="pt-PT"/>
        </w:rPr>
        <w:tab/>
        <w:t xml:space="preserve">Informaţii suplimentare privind regimul de facilităţi acordate studenţilor se pot obţine la secretariatul Facultăţii de Arte: tel. 021 / 327 28 23, e-mail: </w:t>
      </w:r>
      <w:hyperlink r:id="rId7" w:history="1">
        <w:r w:rsidRPr="003A6B06">
          <w:rPr>
            <w:rStyle w:val="Hyperlink0"/>
            <w:rFonts w:cs="Times New Roman"/>
            <w:color w:val="auto"/>
            <w:sz w:val="24"/>
            <w:szCs w:val="24"/>
          </w:rPr>
          <w:t>facultateadearte@gmail..com</w:t>
        </w:r>
      </w:hyperlink>
      <w:r w:rsidRPr="003A6B06">
        <w:rPr>
          <w:rStyle w:val="None"/>
          <w:rFonts w:cs="Times New Roman"/>
          <w:color w:val="auto"/>
          <w:lang w:val="pt-PT"/>
        </w:rPr>
        <w:t>.</w:t>
      </w:r>
    </w:p>
    <w:p w:rsidR="00ED52D7" w:rsidRPr="003A6B06" w:rsidRDefault="00ED52D7" w:rsidP="00ED52D7">
      <w:pPr>
        <w:spacing w:line="360" w:lineRule="auto"/>
        <w:jc w:val="both"/>
        <w:rPr>
          <w:rFonts w:cs="Times New Roman"/>
          <w:color w:val="auto"/>
          <w:lang w:val="pt-PT"/>
        </w:rPr>
      </w:pPr>
    </w:p>
    <w:p w:rsidR="00ED52D7" w:rsidRPr="003A6B06" w:rsidRDefault="00ED52D7" w:rsidP="00ED52D7">
      <w:pPr>
        <w:spacing w:line="360" w:lineRule="auto"/>
        <w:jc w:val="both"/>
        <w:rPr>
          <w:rStyle w:val="None"/>
          <w:rFonts w:cs="Times New Roman"/>
          <w:b/>
          <w:bCs/>
          <w:color w:val="auto"/>
          <w:lang w:val="pt-PT"/>
        </w:rPr>
      </w:pPr>
      <w:r w:rsidRPr="003A6B06">
        <w:rPr>
          <w:rStyle w:val="None"/>
          <w:rFonts w:cs="Times New Roman"/>
          <w:b/>
          <w:bCs/>
          <w:color w:val="auto"/>
          <w:lang w:val="pt-PT"/>
        </w:rPr>
        <w:t>ÎNSCRIEREA CANDIDAŢILOR LA ADMITERE</w:t>
      </w:r>
    </w:p>
    <w:p w:rsidR="00ED52D7" w:rsidRPr="003A6B06" w:rsidRDefault="00ED52D7" w:rsidP="00ED52D7">
      <w:pPr>
        <w:spacing w:line="360" w:lineRule="auto"/>
        <w:jc w:val="both"/>
        <w:rPr>
          <w:rStyle w:val="None"/>
          <w:rFonts w:cs="Times New Roman"/>
          <w:color w:val="auto"/>
          <w:lang w:val="pt-PT"/>
        </w:rPr>
      </w:pPr>
      <w:r w:rsidRPr="003A6B06">
        <w:rPr>
          <w:rStyle w:val="None"/>
          <w:rFonts w:cs="Times New Roman"/>
          <w:b/>
          <w:bCs/>
          <w:color w:val="auto"/>
          <w:lang w:val="pt-PT"/>
        </w:rPr>
        <w:t>Înscrierea presupune următoarele formalităţi obligatorii:</w:t>
      </w:r>
    </w:p>
    <w:p w:rsidR="00ED52D7" w:rsidRPr="003A6B06" w:rsidRDefault="00ED52D7" w:rsidP="00ED52D7">
      <w:pPr>
        <w:spacing w:line="360" w:lineRule="auto"/>
        <w:jc w:val="both"/>
        <w:rPr>
          <w:rStyle w:val="None"/>
          <w:rFonts w:cs="Times New Roman"/>
          <w:color w:val="auto"/>
          <w:lang w:val="pt-PT"/>
        </w:rPr>
      </w:pPr>
      <w:r w:rsidRPr="003A6B06">
        <w:rPr>
          <w:rStyle w:val="None"/>
          <w:rFonts w:cs="Times New Roman"/>
          <w:color w:val="auto"/>
          <w:lang w:val="pt-PT"/>
        </w:rPr>
        <w:t xml:space="preserve">completarea </w:t>
      </w:r>
      <w:r w:rsidRPr="003A6B06">
        <w:rPr>
          <w:rStyle w:val="None"/>
          <w:rFonts w:cs="Times New Roman"/>
          <w:b/>
          <w:bCs/>
          <w:color w:val="auto"/>
          <w:lang w:val="pt-PT"/>
        </w:rPr>
        <w:t>tuturor</w:t>
      </w:r>
      <w:r w:rsidRPr="003A6B06">
        <w:rPr>
          <w:rStyle w:val="None"/>
          <w:rFonts w:cs="Times New Roman"/>
          <w:color w:val="auto"/>
          <w:lang w:val="pt-PT"/>
        </w:rPr>
        <w:t xml:space="preserve"> informaţiilor solicitate în fişa de înscriere; </w:t>
      </w:r>
      <w:r w:rsidRPr="003A6B06">
        <w:rPr>
          <w:rStyle w:val="None"/>
          <w:rFonts w:cs="Times New Roman"/>
          <w:b/>
          <w:bCs/>
          <w:color w:val="auto"/>
          <w:lang w:val="pt-PT"/>
        </w:rPr>
        <w:t>fişele cu omisiuni nu se iau în considerare;</w:t>
      </w:r>
    </w:p>
    <w:p w:rsidR="00ED52D7" w:rsidRPr="003A6B06" w:rsidRDefault="00ED52D7" w:rsidP="00ED52D7">
      <w:pPr>
        <w:spacing w:line="360" w:lineRule="auto"/>
        <w:jc w:val="both"/>
        <w:rPr>
          <w:rFonts w:cs="Times New Roman"/>
          <w:b/>
          <w:bCs/>
          <w:color w:val="auto"/>
          <w:lang w:val="pt-PT"/>
        </w:rPr>
      </w:pPr>
      <w:r w:rsidRPr="003A6B06">
        <w:rPr>
          <w:rStyle w:val="None"/>
          <w:rFonts w:cs="Times New Roman"/>
          <w:color w:val="auto"/>
          <w:lang w:val="pt-PT"/>
        </w:rPr>
        <w:t xml:space="preserve">plata </w:t>
      </w:r>
      <w:r w:rsidRPr="003A6B06">
        <w:rPr>
          <w:rStyle w:val="None"/>
          <w:rFonts w:cs="Times New Roman"/>
          <w:b/>
          <w:bCs/>
          <w:color w:val="auto"/>
          <w:lang w:val="pt-PT"/>
        </w:rPr>
        <w:t xml:space="preserve">taxei de admitere </w:t>
      </w:r>
      <w:r w:rsidRPr="003A6B06">
        <w:rPr>
          <w:rStyle w:val="None"/>
          <w:rFonts w:cs="Times New Roman"/>
          <w:color w:val="auto"/>
          <w:lang w:val="pt-PT"/>
        </w:rPr>
        <w:t>se achita la casieria universită</w:t>
      </w:r>
      <w:r w:rsidR="00924527" w:rsidRPr="003A6B06">
        <w:rPr>
          <w:rStyle w:val="None"/>
          <w:rFonts w:cs="Times New Roman"/>
          <w:color w:val="auto"/>
          <w:lang w:val="pt-PT"/>
        </w:rPr>
        <w:t>ţ</w:t>
      </w:r>
      <w:r w:rsidRPr="003A6B06">
        <w:rPr>
          <w:rStyle w:val="None"/>
          <w:rFonts w:cs="Times New Roman"/>
          <w:color w:val="auto"/>
          <w:lang w:val="pt-PT"/>
        </w:rPr>
        <w:t>ii.</w:t>
      </w:r>
    </w:p>
    <w:p w:rsidR="00ED52D7" w:rsidRPr="003A6B06" w:rsidRDefault="00ED52D7" w:rsidP="00ED52D7">
      <w:pPr>
        <w:spacing w:line="360" w:lineRule="auto"/>
        <w:jc w:val="both"/>
        <w:rPr>
          <w:rFonts w:cs="Times New Roman"/>
          <w:b/>
          <w:bCs/>
          <w:color w:val="auto"/>
          <w:lang w:val="pt-PT"/>
        </w:rPr>
      </w:pPr>
    </w:p>
    <w:p w:rsidR="00ED52D7" w:rsidRPr="003A6B06" w:rsidRDefault="00ED52D7" w:rsidP="00ED52D7">
      <w:pPr>
        <w:spacing w:line="360" w:lineRule="auto"/>
        <w:jc w:val="both"/>
        <w:rPr>
          <w:rStyle w:val="None"/>
          <w:rFonts w:cs="Times New Roman"/>
          <w:color w:val="auto"/>
          <w:lang w:val="pt-PT"/>
        </w:rPr>
      </w:pPr>
      <w:r w:rsidRPr="003A6B06">
        <w:rPr>
          <w:rStyle w:val="None"/>
          <w:rFonts w:cs="Times New Roman"/>
          <w:b/>
          <w:bCs/>
          <w:color w:val="auto"/>
          <w:lang w:val="pt-PT"/>
        </w:rPr>
        <w:t>DOSARUL DE ÎNSCRIERE</w:t>
      </w:r>
    </w:p>
    <w:p w:rsidR="00ED52D7" w:rsidRPr="003A6B06" w:rsidRDefault="00ED52D7" w:rsidP="00ED52D7">
      <w:pPr>
        <w:pStyle w:val="Body"/>
        <w:spacing w:line="360" w:lineRule="auto"/>
        <w:ind w:firstLine="720"/>
        <w:jc w:val="both"/>
        <w:rPr>
          <w:rFonts w:cs="Times New Roman"/>
          <w:color w:val="auto"/>
        </w:rPr>
      </w:pPr>
      <w:r w:rsidRPr="003A6B06">
        <w:rPr>
          <w:rFonts w:cs="Times New Roman"/>
          <w:color w:val="auto"/>
          <w:lang w:val="pt-PT"/>
        </w:rPr>
        <w:t>Dosarul trebuie să cuprindă:</w:t>
      </w:r>
    </w:p>
    <w:p w:rsidR="00ED52D7" w:rsidRPr="003A6B06" w:rsidRDefault="00ED52D7" w:rsidP="00ED52D7">
      <w:pPr>
        <w:pStyle w:val="Body"/>
        <w:spacing w:line="360" w:lineRule="auto"/>
        <w:ind w:firstLine="720"/>
        <w:jc w:val="both"/>
        <w:rPr>
          <w:rFonts w:cs="Times New Roman"/>
          <w:color w:val="auto"/>
        </w:rPr>
      </w:pPr>
      <w:r w:rsidRPr="003A6B06">
        <w:rPr>
          <w:rFonts w:cs="Times New Roman"/>
          <w:color w:val="auto"/>
          <w:lang w:val="pt-PT"/>
        </w:rPr>
        <w:t xml:space="preserve">1. Diploma de bacalaureat  sau Diplomă echivalentă cu aceasta </w:t>
      </w:r>
      <w:r w:rsidRPr="003A6B06">
        <w:rPr>
          <w:rFonts w:cs="Times New Roman"/>
          <w:color w:val="auto"/>
        </w:rPr>
        <w:t>în original şi copie legalizată (</w:t>
      </w:r>
      <w:r w:rsidRPr="003A6B06">
        <w:rPr>
          <w:rFonts w:cs="Times New Roman"/>
          <w:color w:val="auto"/>
          <w:lang w:val="pt-PT"/>
        </w:rPr>
        <w:t>Candidaţii care au deja calitatea de student şi vor să urmeze o specialitazare în cadrul Facultă</w:t>
      </w:r>
      <w:r w:rsidR="00924527" w:rsidRPr="003A6B06">
        <w:rPr>
          <w:rFonts w:cs="Times New Roman"/>
          <w:color w:val="auto"/>
          <w:lang w:val="pt-PT"/>
        </w:rPr>
        <w:t>ţ</w:t>
      </w:r>
      <w:r w:rsidRPr="003A6B06">
        <w:rPr>
          <w:rFonts w:cs="Times New Roman"/>
          <w:color w:val="auto"/>
          <w:lang w:val="pt-PT"/>
        </w:rPr>
        <w:t>ii de Arte ca a doua opţiune se vor înscrie cu Diploma de bacalaureat - copie legalizată şi cu Adeverinţă în original din care să rezulte calitatea de student);</w:t>
      </w:r>
    </w:p>
    <w:p w:rsidR="00ED52D7" w:rsidRPr="003A6B06" w:rsidRDefault="00ED52D7" w:rsidP="00ED52D7">
      <w:pPr>
        <w:pStyle w:val="Body"/>
        <w:spacing w:line="360" w:lineRule="auto"/>
        <w:ind w:firstLine="720"/>
        <w:jc w:val="both"/>
        <w:rPr>
          <w:rFonts w:cs="Times New Roman"/>
          <w:color w:val="auto"/>
          <w:lang w:val="pt-PT"/>
        </w:rPr>
      </w:pPr>
      <w:r w:rsidRPr="003A6B06">
        <w:rPr>
          <w:rFonts w:cs="Times New Roman"/>
          <w:color w:val="auto"/>
          <w:lang w:val="pt-PT"/>
        </w:rPr>
        <w:t>2.  Certificatul de naştere – copie legalizată</w:t>
      </w:r>
    </w:p>
    <w:p w:rsidR="00ED52D7" w:rsidRPr="003A6B06" w:rsidRDefault="00ED52D7" w:rsidP="00ED52D7">
      <w:pPr>
        <w:pStyle w:val="Body"/>
        <w:spacing w:line="360" w:lineRule="auto"/>
        <w:ind w:firstLine="720"/>
        <w:jc w:val="both"/>
        <w:rPr>
          <w:rFonts w:cs="Times New Roman"/>
          <w:color w:val="auto"/>
        </w:rPr>
      </w:pPr>
      <w:r w:rsidRPr="003A6B06">
        <w:rPr>
          <w:rFonts w:cs="Times New Roman"/>
          <w:color w:val="auto"/>
          <w:lang w:val="pt-PT"/>
        </w:rPr>
        <w:t>3.  Certificat de căsătorie (dacă este cazul) - copie legalizată;</w:t>
      </w:r>
    </w:p>
    <w:p w:rsidR="00ED52D7" w:rsidRPr="003A6B06" w:rsidRDefault="00ED52D7" w:rsidP="00ED52D7">
      <w:pPr>
        <w:pStyle w:val="Body"/>
        <w:spacing w:line="360" w:lineRule="auto"/>
        <w:ind w:left="720"/>
        <w:jc w:val="both"/>
        <w:rPr>
          <w:rFonts w:cs="Times New Roman"/>
          <w:color w:val="auto"/>
        </w:rPr>
      </w:pPr>
      <w:r w:rsidRPr="003A6B06">
        <w:rPr>
          <w:rFonts w:cs="Times New Roman"/>
          <w:color w:val="auto"/>
          <w:lang w:val="pt-PT"/>
        </w:rPr>
        <w:t>4.  Adeverinţă medicală tip, în original (cu menţiunea “clinic sănătos”);</w:t>
      </w:r>
    </w:p>
    <w:p w:rsidR="00ED52D7" w:rsidRPr="003A6B06" w:rsidRDefault="00ED52D7" w:rsidP="00ED52D7">
      <w:pPr>
        <w:pStyle w:val="Body"/>
        <w:spacing w:line="360" w:lineRule="auto"/>
        <w:ind w:left="720"/>
        <w:jc w:val="both"/>
        <w:rPr>
          <w:rFonts w:cs="Times New Roman"/>
          <w:color w:val="auto"/>
        </w:rPr>
      </w:pPr>
      <w:r w:rsidRPr="003A6B06">
        <w:rPr>
          <w:rFonts w:cs="Times New Roman"/>
          <w:color w:val="auto"/>
          <w:lang w:val="pt-PT"/>
        </w:rPr>
        <w:t>5.  Trei fotografii format mic (tip carte de identitate);</w:t>
      </w:r>
    </w:p>
    <w:p w:rsidR="00ED52D7" w:rsidRPr="003A6B06" w:rsidRDefault="00ED52D7" w:rsidP="00ED52D7">
      <w:pPr>
        <w:pStyle w:val="Body"/>
        <w:spacing w:line="360" w:lineRule="auto"/>
        <w:jc w:val="both"/>
        <w:rPr>
          <w:rFonts w:cs="Times New Roman"/>
          <w:color w:val="auto"/>
          <w:lang w:val="pt-PT"/>
        </w:rPr>
      </w:pPr>
      <w:r w:rsidRPr="003A6B06">
        <w:rPr>
          <w:rFonts w:cs="Times New Roman"/>
          <w:color w:val="auto"/>
          <w:lang w:val="pt-PT"/>
        </w:rPr>
        <w:tab/>
        <w:t>6. Chitanţa doveditoare a achitării taxei de înscriere de 100 lei.</w:t>
      </w:r>
    </w:p>
    <w:p w:rsidR="00830D22" w:rsidRPr="003A6B06" w:rsidRDefault="00830D22" w:rsidP="00830D22">
      <w:pPr>
        <w:pStyle w:val="Body"/>
        <w:spacing w:line="360" w:lineRule="auto"/>
        <w:ind w:left="720"/>
        <w:jc w:val="both"/>
        <w:rPr>
          <w:rFonts w:cs="Times New Roman"/>
          <w:color w:val="auto"/>
          <w:lang w:val="ro-RO"/>
        </w:rPr>
      </w:pPr>
      <w:r w:rsidRPr="003A6B06">
        <w:rPr>
          <w:rFonts w:cs="Times New Roman"/>
          <w:color w:val="auto"/>
          <w:lang w:val="pt-PT"/>
        </w:rPr>
        <w:t>7. O scrisoare de inten</w:t>
      </w:r>
      <w:r w:rsidRPr="003A6B06">
        <w:rPr>
          <w:rFonts w:cs="Times New Roman"/>
          <w:color w:val="auto"/>
          <w:lang w:val="ro-RO"/>
        </w:rPr>
        <w:t>ţie a candidatului.</w:t>
      </w:r>
    </w:p>
    <w:p w:rsidR="0024771B" w:rsidRDefault="00ED52D7" w:rsidP="006E588E">
      <w:pPr>
        <w:pStyle w:val="Body"/>
        <w:spacing w:line="360" w:lineRule="auto"/>
        <w:jc w:val="both"/>
        <w:rPr>
          <w:rFonts w:cs="Times New Roman"/>
          <w:color w:val="auto"/>
          <w:lang w:val="pt-PT"/>
        </w:rPr>
      </w:pPr>
      <w:r w:rsidRPr="003A6B06">
        <w:rPr>
          <w:rFonts w:cs="Times New Roman"/>
          <w:color w:val="auto"/>
          <w:lang w:val="pt-PT"/>
        </w:rPr>
        <w:t>Fişele de înscriere sunt disponibile la Secretariatul General din strada Calea Călăra</w:t>
      </w:r>
      <w:r w:rsidR="00924527" w:rsidRPr="003A6B06">
        <w:rPr>
          <w:rFonts w:cs="Times New Roman"/>
          <w:color w:val="auto"/>
          <w:lang w:val="pt-PT"/>
        </w:rPr>
        <w:t>ş</w:t>
      </w:r>
      <w:r w:rsidRPr="003A6B06">
        <w:rPr>
          <w:rFonts w:cs="Times New Roman"/>
          <w:color w:val="auto"/>
          <w:lang w:val="pt-PT"/>
        </w:rPr>
        <w:t>i nr.169, corp A-Parter.</w:t>
      </w:r>
    </w:p>
    <w:p w:rsidR="003A6B06" w:rsidRPr="003A6B06" w:rsidRDefault="003A6B06" w:rsidP="006E588E">
      <w:pPr>
        <w:pStyle w:val="Body"/>
        <w:spacing w:line="360" w:lineRule="auto"/>
        <w:jc w:val="both"/>
        <w:rPr>
          <w:rFonts w:cs="Times New Roman"/>
          <w:color w:val="auto"/>
        </w:rPr>
      </w:pPr>
    </w:p>
    <w:p w:rsidR="00ED52D7" w:rsidRPr="003A6B06" w:rsidRDefault="00ED52D7" w:rsidP="00ED52D7">
      <w:pPr>
        <w:pStyle w:val="Body"/>
        <w:spacing w:line="360" w:lineRule="auto"/>
        <w:jc w:val="both"/>
        <w:rPr>
          <w:rFonts w:cs="Times New Roman"/>
          <w:b/>
          <w:bCs/>
          <w:color w:val="auto"/>
        </w:rPr>
      </w:pPr>
      <w:r w:rsidRPr="003A6B06">
        <w:rPr>
          <w:rFonts w:cs="Times New Roman"/>
          <w:b/>
          <w:bCs/>
          <w:color w:val="auto"/>
          <w:lang w:val="pt-PT"/>
        </w:rPr>
        <w:lastRenderedPageBreak/>
        <w:t>PERIOADA DE ÎNSCRIERE:</w:t>
      </w:r>
    </w:p>
    <w:p w:rsidR="00ED52D7" w:rsidRPr="003A6B06" w:rsidRDefault="00ED52D7" w:rsidP="00ED52D7">
      <w:pPr>
        <w:pStyle w:val="Body"/>
        <w:spacing w:line="360" w:lineRule="auto"/>
        <w:jc w:val="both"/>
        <w:rPr>
          <w:rFonts w:cs="Times New Roman"/>
          <w:color w:val="auto"/>
        </w:rPr>
      </w:pPr>
      <w:r w:rsidRPr="003A6B06">
        <w:rPr>
          <w:rFonts w:cs="Times New Roman"/>
          <w:color w:val="auto"/>
          <w:lang w:val="it-IT"/>
        </w:rPr>
        <w:t xml:space="preserve">În perioada </w:t>
      </w:r>
      <w:r w:rsidRPr="003A6B06">
        <w:rPr>
          <w:rFonts w:cs="Times New Roman"/>
          <w:b/>
          <w:bCs/>
          <w:color w:val="auto"/>
          <w:u w:color="FF0000"/>
          <w:lang w:val="it-IT"/>
        </w:rPr>
        <w:t xml:space="preserve">1 iunie – 15 septembrie 2016, </w:t>
      </w:r>
      <w:r w:rsidRPr="003A6B06">
        <w:rPr>
          <w:rFonts w:cs="Times New Roman"/>
          <w:color w:val="auto"/>
          <w:lang w:val="it-IT"/>
        </w:rPr>
        <w:t xml:space="preserve">înscrierea pentru Facultatea de Arte se face </w:t>
      </w:r>
      <w:r w:rsidRPr="003A6B06">
        <w:rPr>
          <w:rFonts w:cs="Times New Roman"/>
          <w:b/>
          <w:bCs/>
          <w:color w:val="auto"/>
          <w:u w:color="FF0000"/>
          <w:lang w:val="it-IT"/>
        </w:rPr>
        <w:t>în fiecare zi, între orele 9.oo–17.oo</w:t>
      </w:r>
      <w:r w:rsidRPr="003A6B06">
        <w:rPr>
          <w:rFonts w:cs="Times New Roman"/>
          <w:color w:val="auto"/>
          <w:lang w:val="it-IT"/>
        </w:rPr>
        <w:t xml:space="preserve">, la sediul universităţii din str. Calea Călăraşilor nr. 169, sector 3 la Secretariatul Genaral, </w:t>
      </w:r>
      <w:r w:rsidRPr="003A6B06">
        <w:rPr>
          <w:rFonts w:cs="Times New Roman"/>
          <w:color w:val="auto"/>
          <w:lang w:val="pt-PT"/>
        </w:rPr>
        <w:t>corp A - Parter</w:t>
      </w:r>
      <w:r w:rsidRPr="003A6B06">
        <w:rPr>
          <w:rFonts w:cs="Times New Roman"/>
          <w:color w:val="auto"/>
          <w:lang w:val="it-IT"/>
        </w:rPr>
        <w:t>.</w:t>
      </w:r>
    </w:p>
    <w:p w:rsidR="00ED52D7" w:rsidRPr="003A6B06" w:rsidRDefault="00ED52D7" w:rsidP="00ED52D7">
      <w:pPr>
        <w:spacing w:line="360" w:lineRule="auto"/>
        <w:jc w:val="both"/>
        <w:rPr>
          <w:rFonts w:cs="Times New Roman"/>
          <w:color w:val="auto"/>
          <w:lang w:val="it-IT"/>
        </w:rPr>
      </w:pPr>
    </w:p>
    <w:p w:rsidR="009B5634" w:rsidRPr="003A6B06" w:rsidRDefault="009B5634" w:rsidP="009B5634">
      <w:pPr>
        <w:spacing w:line="360" w:lineRule="auto"/>
        <w:jc w:val="both"/>
        <w:rPr>
          <w:rStyle w:val="None"/>
          <w:rFonts w:cs="Times New Roman"/>
          <w:b/>
          <w:bCs/>
          <w:color w:val="auto"/>
          <w:lang w:val="it-IT"/>
        </w:rPr>
      </w:pPr>
      <w:r w:rsidRPr="003A6B06">
        <w:rPr>
          <w:rStyle w:val="None"/>
          <w:rFonts w:cs="Times New Roman"/>
          <w:b/>
          <w:bCs/>
          <w:color w:val="auto"/>
          <w:lang w:val="it-IT"/>
        </w:rPr>
        <w:t>ETAPE OBLIGATORII DUPĂ ÎNSCRIERE:</w:t>
      </w:r>
    </w:p>
    <w:p w:rsidR="009B5634" w:rsidRPr="003A6B06" w:rsidRDefault="009B5634" w:rsidP="009B5634">
      <w:pPr>
        <w:spacing w:line="360" w:lineRule="auto"/>
        <w:jc w:val="both"/>
        <w:rPr>
          <w:rStyle w:val="None"/>
          <w:rFonts w:cs="Times New Roman"/>
          <w:b/>
          <w:bCs/>
          <w:color w:val="auto"/>
          <w:lang w:val="it-IT"/>
        </w:rPr>
      </w:pPr>
      <w:r w:rsidRPr="003A6B06">
        <w:rPr>
          <w:rStyle w:val="None"/>
          <w:rFonts w:cs="Times New Roman"/>
          <w:b/>
          <w:bCs/>
          <w:color w:val="auto"/>
          <w:lang w:val="it-IT"/>
        </w:rPr>
        <w:t>În data de 23 septembrie 2016 se afişează rezultatele finale ale admiterii</w:t>
      </w:r>
      <w:r w:rsidRPr="003A6B06">
        <w:rPr>
          <w:rStyle w:val="None"/>
          <w:rFonts w:cs="Times New Roman"/>
          <w:color w:val="auto"/>
          <w:lang w:val="it-IT"/>
        </w:rPr>
        <w:t xml:space="preserve">, la avizierul Facultăţii de Arte, </w:t>
      </w:r>
      <w:r w:rsidRPr="003A6B06">
        <w:rPr>
          <w:rStyle w:val="None"/>
          <w:rFonts w:cs="Times New Roman"/>
          <w:color w:val="auto"/>
        </w:rPr>
        <w:t>Corp B - intrarea</w:t>
      </w:r>
      <w:r w:rsidRPr="003A6B06">
        <w:rPr>
          <w:rStyle w:val="None"/>
          <w:rFonts w:cs="Times New Roman"/>
          <w:color w:val="auto"/>
          <w:lang w:val="it-IT"/>
        </w:rPr>
        <w:t xml:space="preserve"> din strada Popa Nan 90-92.</w:t>
      </w:r>
    </w:p>
    <w:p w:rsidR="009B5634" w:rsidRPr="003A6B06" w:rsidRDefault="009B5634" w:rsidP="009B5634">
      <w:pPr>
        <w:spacing w:line="360" w:lineRule="auto"/>
        <w:jc w:val="both"/>
        <w:rPr>
          <w:rStyle w:val="None"/>
          <w:rFonts w:cs="Times New Roman"/>
          <w:b/>
          <w:bCs/>
          <w:color w:val="auto"/>
          <w:lang w:val="it-IT"/>
        </w:rPr>
      </w:pPr>
      <w:r w:rsidRPr="003A6B06">
        <w:rPr>
          <w:rStyle w:val="None"/>
          <w:rFonts w:cs="Times New Roman"/>
          <w:b/>
          <w:bCs/>
          <w:color w:val="auto"/>
          <w:lang w:val="it-IT"/>
        </w:rPr>
        <w:t>Confirmarea locului:</w:t>
      </w:r>
    </w:p>
    <w:p w:rsidR="009B5634" w:rsidRPr="003A6B06" w:rsidRDefault="009B5634" w:rsidP="009B5634">
      <w:pPr>
        <w:spacing w:line="360" w:lineRule="auto"/>
        <w:jc w:val="both"/>
        <w:rPr>
          <w:rFonts w:cs="Times New Roman"/>
          <w:color w:val="auto"/>
          <w:lang w:val="it-IT"/>
        </w:rPr>
      </w:pPr>
      <w:r w:rsidRPr="003A6B06">
        <w:rPr>
          <w:rStyle w:val="None"/>
          <w:rFonts w:cs="Times New Roman"/>
          <w:b/>
          <w:bCs/>
          <w:color w:val="auto"/>
          <w:lang w:val="it-IT"/>
        </w:rPr>
        <w:t>În perioada 26 - 28 septembrie 2016 candidaţii declaraţi admişi sunt obligaţi să confirme locul obţinut prin achitarea primei rate din taxa de şcolarizare, în caz contrar nu vor putea fi înmatriculaţi în anul universitar 2016-2017.</w:t>
      </w:r>
    </w:p>
    <w:p w:rsidR="009B5634" w:rsidRPr="003A6B06" w:rsidRDefault="009B5634" w:rsidP="009B5634">
      <w:pPr>
        <w:spacing w:line="360" w:lineRule="auto"/>
        <w:jc w:val="both"/>
        <w:rPr>
          <w:rStyle w:val="None"/>
          <w:rFonts w:cs="Times New Roman"/>
          <w:b/>
          <w:bCs/>
          <w:color w:val="auto"/>
          <w:lang w:val="it-IT"/>
        </w:rPr>
      </w:pPr>
      <w:r w:rsidRPr="003A6B06">
        <w:rPr>
          <w:rStyle w:val="None"/>
          <w:rFonts w:cs="Times New Roman"/>
          <w:b/>
          <w:bCs/>
          <w:color w:val="auto"/>
          <w:lang w:val="it-IT"/>
        </w:rPr>
        <w:t>Urmărirea rezultatelor preliminare, după data afişării lor:</w:t>
      </w:r>
    </w:p>
    <w:p w:rsidR="009B5634" w:rsidRPr="003A6B06" w:rsidRDefault="009B5634" w:rsidP="009B5634">
      <w:pPr>
        <w:spacing w:line="360" w:lineRule="auto"/>
        <w:jc w:val="both"/>
        <w:rPr>
          <w:rStyle w:val="None"/>
          <w:rFonts w:cs="Times New Roman"/>
          <w:color w:val="auto"/>
          <w:lang w:val="pt-PT"/>
        </w:rPr>
      </w:pPr>
      <w:r w:rsidRPr="003A6B06">
        <w:rPr>
          <w:rStyle w:val="None"/>
          <w:rFonts w:cs="Times New Roman"/>
          <w:b/>
          <w:bCs/>
          <w:color w:val="auto"/>
          <w:lang w:val="it-IT"/>
        </w:rPr>
        <w:t>FOARTE IMPORTANT</w:t>
      </w:r>
      <w:r w:rsidRPr="003A6B06">
        <w:rPr>
          <w:rStyle w:val="None"/>
          <w:rFonts w:cs="Times New Roman"/>
          <w:color w:val="auto"/>
          <w:lang w:val="it-IT"/>
        </w:rPr>
        <w:t xml:space="preserve">: Rezultatele afişate în data de 23.09.2016  </w:t>
      </w:r>
      <w:r w:rsidRPr="003A6B06">
        <w:rPr>
          <w:rStyle w:val="None"/>
          <w:rFonts w:cs="Times New Roman"/>
          <w:b/>
          <w:bCs/>
          <w:color w:val="auto"/>
          <w:lang w:val="it-IT"/>
        </w:rPr>
        <w:t>sunt definitive</w:t>
      </w:r>
      <w:r w:rsidRPr="003A6B06">
        <w:rPr>
          <w:rStyle w:val="None"/>
          <w:rFonts w:cs="Times New Roman"/>
          <w:color w:val="auto"/>
          <w:lang w:val="it-IT"/>
        </w:rPr>
        <w:t>, pentru candidaţi;</w:t>
      </w:r>
    </w:p>
    <w:p w:rsidR="009B5634" w:rsidRPr="003A6B06" w:rsidRDefault="009B5634" w:rsidP="009B5634">
      <w:pPr>
        <w:spacing w:line="360" w:lineRule="auto"/>
        <w:jc w:val="both"/>
        <w:rPr>
          <w:rStyle w:val="None"/>
          <w:rFonts w:cs="Times New Roman"/>
          <w:b/>
          <w:bCs/>
          <w:color w:val="auto"/>
          <w:lang w:val="pt-PT"/>
        </w:rPr>
      </w:pPr>
      <w:r w:rsidRPr="003A6B06">
        <w:rPr>
          <w:rStyle w:val="None"/>
          <w:rFonts w:cs="Times New Roman"/>
          <w:color w:val="auto"/>
          <w:lang w:val="pt-PT"/>
        </w:rPr>
        <w:t xml:space="preserve">Toate listele cu rezultatele finale, se fac publice prin afişare la avizierul Facultăţii de Arte, </w:t>
      </w:r>
      <w:r w:rsidRPr="003A6B06">
        <w:rPr>
          <w:rStyle w:val="None"/>
          <w:rFonts w:cs="Times New Roman"/>
          <w:color w:val="auto"/>
        </w:rPr>
        <w:t>Corp B - intrarea</w:t>
      </w:r>
      <w:r w:rsidRPr="003A6B06">
        <w:rPr>
          <w:rStyle w:val="None"/>
          <w:rFonts w:cs="Times New Roman"/>
          <w:color w:val="auto"/>
          <w:lang w:val="pt-PT"/>
        </w:rPr>
        <w:t xml:space="preserve"> din strada Popa Nan 90-92, corp B.</w:t>
      </w:r>
    </w:p>
    <w:p w:rsidR="009B5634" w:rsidRPr="003A6B06" w:rsidRDefault="009B5634" w:rsidP="009B5634">
      <w:pPr>
        <w:spacing w:line="360" w:lineRule="auto"/>
        <w:jc w:val="both"/>
        <w:rPr>
          <w:rStyle w:val="None"/>
          <w:rFonts w:cs="Times New Roman"/>
          <w:b/>
          <w:bCs/>
          <w:color w:val="auto"/>
          <w:lang w:val="pt-PT"/>
        </w:rPr>
      </w:pPr>
      <w:r w:rsidRPr="003A6B06">
        <w:rPr>
          <w:rStyle w:val="None"/>
          <w:rFonts w:cs="Times New Roman"/>
          <w:b/>
          <w:bCs/>
          <w:color w:val="auto"/>
          <w:lang w:val="pt-PT"/>
        </w:rPr>
        <w:t>Facultatea nu răspunde de acurateţea informaţiilor oferite telefonic sau verbal.</w:t>
      </w:r>
    </w:p>
    <w:p w:rsidR="009B5634" w:rsidRPr="003A6B06" w:rsidRDefault="009B5634" w:rsidP="009B5634">
      <w:pPr>
        <w:spacing w:line="360" w:lineRule="auto"/>
        <w:jc w:val="both"/>
        <w:rPr>
          <w:rStyle w:val="None"/>
          <w:rFonts w:cs="Times New Roman"/>
          <w:color w:val="auto"/>
          <w:lang w:val="pt-PT"/>
        </w:rPr>
      </w:pPr>
      <w:r w:rsidRPr="003A6B06">
        <w:rPr>
          <w:rStyle w:val="None"/>
          <w:rFonts w:cs="Times New Roman"/>
          <w:b/>
          <w:bCs/>
          <w:color w:val="auto"/>
          <w:lang w:val="pt-PT"/>
        </w:rPr>
        <w:t xml:space="preserve">Nu completaţi </w:t>
      </w:r>
      <w:r w:rsidRPr="003A6B06">
        <w:rPr>
          <w:rStyle w:val="None"/>
          <w:rFonts w:cs="Times New Roman"/>
          <w:b/>
          <w:bCs/>
          <w:i/>
          <w:iCs/>
          <w:color w:val="auto"/>
          <w:lang w:val="pt-PT"/>
        </w:rPr>
        <w:t>Fişa de înscriere</w:t>
      </w:r>
      <w:r w:rsidRPr="003A6B06">
        <w:rPr>
          <w:rStyle w:val="None"/>
          <w:rFonts w:cs="Times New Roman"/>
          <w:b/>
          <w:bCs/>
          <w:color w:val="auto"/>
          <w:lang w:val="pt-PT"/>
        </w:rPr>
        <w:t xml:space="preserve"> decât după ce aţi citit cu atenţie </w:t>
      </w:r>
      <w:r w:rsidRPr="003A6B06">
        <w:rPr>
          <w:rStyle w:val="None"/>
          <w:rFonts w:cs="Times New Roman"/>
          <w:b/>
          <w:bCs/>
          <w:i/>
          <w:iCs/>
          <w:color w:val="auto"/>
          <w:lang w:val="pt-PT"/>
        </w:rPr>
        <w:t>Regulamentul Admiterii</w:t>
      </w:r>
      <w:r w:rsidRPr="003A6B06">
        <w:rPr>
          <w:rStyle w:val="None"/>
          <w:rFonts w:cs="Times New Roman"/>
          <w:b/>
          <w:bCs/>
          <w:color w:val="auto"/>
          <w:lang w:val="pt-PT"/>
        </w:rPr>
        <w:t>!</w:t>
      </w:r>
    </w:p>
    <w:p w:rsidR="009B5634" w:rsidRPr="003A6B06" w:rsidRDefault="009B5634" w:rsidP="009B5634">
      <w:pPr>
        <w:spacing w:line="360" w:lineRule="auto"/>
        <w:jc w:val="both"/>
        <w:rPr>
          <w:rStyle w:val="None"/>
          <w:rFonts w:cs="Times New Roman"/>
          <w:color w:val="auto"/>
          <w:lang w:val="it-IT"/>
        </w:rPr>
      </w:pPr>
      <w:r w:rsidRPr="003A6B06">
        <w:rPr>
          <w:rStyle w:val="None"/>
          <w:rFonts w:cs="Times New Roman"/>
          <w:color w:val="auto"/>
          <w:lang w:val="pt-PT"/>
        </w:rPr>
        <w:t xml:space="preserve">Este interzisă distribuirea </w:t>
      </w:r>
      <w:r w:rsidRPr="003A6B06">
        <w:rPr>
          <w:rStyle w:val="None"/>
          <w:rFonts w:cs="Times New Roman"/>
          <w:i/>
          <w:iCs/>
          <w:color w:val="auto"/>
          <w:lang w:val="pt-PT"/>
        </w:rPr>
        <w:t>Fişei de înscriere</w:t>
      </w:r>
      <w:r w:rsidRPr="003A6B06">
        <w:rPr>
          <w:rStyle w:val="None"/>
          <w:rFonts w:cs="Times New Roman"/>
          <w:color w:val="auto"/>
          <w:lang w:val="pt-PT"/>
        </w:rPr>
        <w:t xml:space="preserve"> fără </w:t>
      </w:r>
      <w:r w:rsidRPr="003A6B06">
        <w:rPr>
          <w:rStyle w:val="None"/>
          <w:rFonts w:cs="Times New Roman"/>
          <w:i/>
          <w:iCs/>
          <w:color w:val="auto"/>
          <w:lang w:val="pt-PT"/>
        </w:rPr>
        <w:t>Regulamentul Admiterii</w:t>
      </w:r>
      <w:r w:rsidRPr="003A6B06">
        <w:rPr>
          <w:rStyle w:val="None"/>
          <w:rFonts w:cs="Times New Roman"/>
          <w:color w:val="auto"/>
          <w:lang w:val="pt-PT"/>
        </w:rPr>
        <w:t>!</w:t>
      </w:r>
    </w:p>
    <w:p w:rsidR="009B5634" w:rsidRPr="003A6B06" w:rsidRDefault="009B5634" w:rsidP="009B5634">
      <w:pPr>
        <w:spacing w:line="360" w:lineRule="auto"/>
        <w:jc w:val="both"/>
        <w:rPr>
          <w:rStyle w:val="None"/>
          <w:rFonts w:cs="Times New Roman"/>
          <w:color w:val="auto"/>
          <w:lang w:val="it-IT"/>
        </w:rPr>
      </w:pPr>
      <w:r w:rsidRPr="003A6B06">
        <w:rPr>
          <w:rStyle w:val="None"/>
          <w:rFonts w:cs="Times New Roman"/>
          <w:color w:val="auto"/>
          <w:lang w:val="it-IT"/>
        </w:rPr>
        <w:t xml:space="preserve">Completaţi rubricile fişei </w:t>
      </w:r>
      <w:r w:rsidRPr="003A6B06">
        <w:rPr>
          <w:rStyle w:val="None"/>
          <w:rFonts w:cs="Times New Roman"/>
          <w:b/>
          <w:bCs/>
          <w:color w:val="auto"/>
          <w:lang w:val="it-IT"/>
        </w:rPr>
        <w:t>numai cu majuscule</w:t>
      </w:r>
      <w:r w:rsidRPr="003A6B06">
        <w:rPr>
          <w:rStyle w:val="None"/>
          <w:rFonts w:cs="Times New Roman"/>
          <w:color w:val="auto"/>
          <w:lang w:val="it-IT"/>
        </w:rPr>
        <w:t xml:space="preserve">! Notele se completează obligatoriu </w:t>
      </w:r>
      <w:r w:rsidRPr="003A6B06">
        <w:rPr>
          <w:rStyle w:val="None"/>
          <w:rFonts w:cs="Times New Roman"/>
          <w:b/>
          <w:bCs/>
          <w:color w:val="auto"/>
          <w:lang w:val="it-IT"/>
        </w:rPr>
        <w:t>în cifre şi litere</w:t>
      </w:r>
      <w:r w:rsidRPr="003A6B06">
        <w:rPr>
          <w:rStyle w:val="None"/>
          <w:rFonts w:cs="Times New Roman"/>
          <w:color w:val="auto"/>
          <w:lang w:val="it-IT"/>
        </w:rPr>
        <w:t>!</w:t>
      </w:r>
    </w:p>
    <w:p w:rsidR="009B5634" w:rsidRPr="003A6B06" w:rsidRDefault="009B5634" w:rsidP="009B5634">
      <w:pPr>
        <w:spacing w:line="360" w:lineRule="auto"/>
        <w:jc w:val="both"/>
        <w:rPr>
          <w:rStyle w:val="None"/>
          <w:rFonts w:cs="Times New Roman"/>
          <w:color w:val="auto"/>
          <w:lang w:val="it-IT"/>
        </w:rPr>
      </w:pPr>
      <w:r w:rsidRPr="003A6B06">
        <w:rPr>
          <w:rStyle w:val="None"/>
          <w:rFonts w:cs="Times New Roman"/>
          <w:color w:val="auto"/>
          <w:lang w:val="it-IT"/>
        </w:rPr>
        <w:t xml:space="preserve">Nu puteţi alege </w:t>
      </w:r>
      <w:r w:rsidRPr="003A6B06">
        <w:rPr>
          <w:rStyle w:val="None"/>
          <w:rFonts w:cs="Times New Roman"/>
          <w:b/>
          <w:bCs/>
          <w:color w:val="auto"/>
          <w:lang w:val="it-IT"/>
        </w:rPr>
        <w:t>decât un singur domeniu de studiu</w:t>
      </w:r>
      <w:r w:rsidRPr="003A6B06">
        <w:rPr>
          <w:rStyle w:val="None"/>
          <w:rFonts w:cs="Times New Roman"/>
          <w:color w:val="auto"/>
          <w:lang w:val="it-IT"/>
        </w:rPr>
        <w:t xml:space="preserve">. </w:t>
      </w:r>
    </w:p>
    <w:p w:rsidR="009B5634" w:rsidRPr="003A6B06" w:rsidRDefault="009B5634" w:rsidP="009B5634">
      <w:pPr>
        <w:spacing w:line="360" w:lineRule="auto"/>
        <w:jc w:val="both"/>
        <w:rPr>
          <w:rFonts w:cs="Times New Roman"/>
          <w:b/>
          <w:bCs/>
          <w:color w:val="auto"/>
          <w:lang w:val="it-IT"/>
        </w:rPr>
      </w:pPr>
      <w:r w:rsidRPr="003A6B06">
        <w:rPr>
          <w:rStyle w:val="None"/>
          <w:rFonts w:cs="Times New Roman"/>
          <w:color w:val="auto"/>
          <w:lang w:val="it-IT"/>
        </w:rPr>
        <w:t xml:space="preserve">Fiecare fişă de înscriere va fi însoţită de </w:t>
      </w:r>
      <w:r w:rsidRPr="003A6B06">
        <w:rPr>
          <w:rStyle w:val="None"/>
          <w:rFonts w:cs="Times New Roman"/>
          <w:b/>
          <w:bCs/>
          <w:color w:val="auto"/>
          <w:lang w:val="it-IT"/>
        </w:rPr>
        <w:t>chitanţa</w:t>
      </w:r>
      <w:r w:rsidRPr="003A6B06">
        <w:rPr>
          <w:rStyle w:val="None"/>
          <w:rFonts w:cs="Times New Roman"/>
          <w:color w:val="auto"/>
          <w:lang w:val="it-IT"/>
        </w:rPr>
        <w:t xml:space="preserve"> care dovedeşte plata taxelor de înscriere!</w:t>
      </w:r>
    </w:p>
    <w:p w:rsidR="009B5634" w:rsidRPr="003A6B06" w:rsidRDefault="009B5634" w:rsidP="009B5634">
      <w:pPr>
        <w:spacing w:line="360" w:lineRule="auto"/>
        <w:jc w:val="both"/>
        <w:rPr>
          <w:rFonts w:cs="Times New Roman"/>
          <w:b/>
          <w:bCs/>
          <w:color w:val="auto"/>
          <w:lang w:val="it-IT"/>
        </w:rPr>
      </w:pPr>
    </w:p>
    <w:p w:rsidR="009B5634" w:rsidRPr="003A6B06" w:rsidRDefault="009B5634" w:rsidP="009B5634">
      <w:pPr>
        <w:spacing w:line="360" w:lineRule="auto"/>
        <w:jc w:val="both"/>
        <w:rPr>
          <w:rFonts w:cs="Times New Roman"/>
          <w:b/>
          <w:bCs/>
          <w:color w:val="auto"/>
          <w:lang w:val="it-IT"/>
        </w:rPr>
      </w:pPr>
      <w:r w:rsidRPr="003A6B06">
        <w:rPr>
          <w:rStyle w:val="None"/>
          <w:rFonts w:cs="Times New Roman"/>
          <w:color w:val="auto"/>
          <w:lang w:val="it-IT"/>
        </w:rPr>
        <w:tab/>
        <w:t>Prezentul Regulament de organizare şi desfăşurare a concursului de admitere la Facultatea de Arte, sesiunea Septembrie 2016, a fost discutat si aprobat în cadrul şedinţei Consiliului Facultăţii de Arte din data de 16.12.2015.</w:t>
      </w:r>
    </w:p>
    <w:p w:rsidR="00ED52D7" w:rsidRDefault="00ED52D7" w:rsidP="00ED52D7">
      <w:pPr>
        <w:spacing w:line="360" w:lineRule="auto"/>
        <w:jc w:val="both"/>
        <w:rPr>
          <w:rFonts w:cs="Times New Roman"/>
          <w:b/>
          <w:bCs/>
          <w:color w:val="auto"/>
          <w:lang w:val="it-IT"/>
        </w:rPr>
      </w:pPr>
    </w:p>
    <w:p w:rsidR="003A6B06" w:rsidRDefault="003A6B06" w:rsidP="00ED52D7">
      <w:pPr>
        <w:spacing w:line="360" w:lineRule="auto"/>
        <w:jc w:val="both"/>
        <w:rPr>
          <w:rFonts w:cs="Times New Roman"/>
          <w:b/>
          <w:bCs/>
          <w:color w:val="auto"/>
          <w:lang w:val="it-IT"/>
        </w:rPr>
      </w:pPr>
    </w:p>
    <w:p w:rsidR="003A6B06" w:rsidRPr="003A6B06" w:rsidRDefault="003A6B06" w:rsidP="00ED52D7">
      <w:pPr>
        <w:spacing w:line="360" w:lineRule="auto"/>
        <w:jc w:val="both"/>
        <w:rPr>
          <w:rFonts w:cs="Times New Roman"/>
          <w:b/>
          <w:bCs/>
          <w:color w:val="auto"/>
          <w:lang w:val="it-IT"/>
        </w:rPr>
      </w:pPr>
    </w:p>
    <w:p w:rsidR="005C5DFF" w:rsidRPr="003A6B06" w:rsidRDefault="005C5DFF" w:rsidP="0043727B">
      <w:pPr>
        <w:pStyle w:val="Body"/>
        <w:ind w:left="709" w:right="150"/>
        <w:jc w:val="both"/>
        <w:rPr>
          <w:rFonts w:cs="Times New Roman"/>
        </w:rPr>
      </w:pPr>
      <w:r w:rsidRPr="003A6B06">
        <w:rPr>
          <w:rFonts w:cs="Times New Roman"/>
        </w:rPr>
        <w:t xml:space="preserve">Decan Facultatea de Arte, </w:t>
      </w:r>
      <w:r w:rsidRPr="003A6B06">
        <w:rPr>
          <w:rFonts w:cs="Times New Roman"/>
        </w:rPr>
        <w:tab/>
      </w:r>
      <w:r w:rsidRPr="003A6B06">
        <w:rPr>
          <w:rFonts w:cs="Times New Roman"/>
        </w:rPr>
        <w:tab/>
      </w:r>
      <w:r w:rsidRPr="003A6B06">
        <w:rPr>
          <w:rFonts w:cs="Times New Roman"/>
        </w:rPr>
        <w:tab/>
      </w:r>
      <w:r w:rsidRPr="003A6B06">
        <w:rPr>
          <w:rFonts w:cs="Times New Roman"/>
        </w:rPr>
        <w:tab/>
        <w:t xml:space="preserve">Director departament, </w:t>
      </w:r>
      <w:r w:rsidRPr="003A6B06">
        <w:rPr>
          <w:rFonts w:cs="Times New Roman"/>
        </w:rPr>
        <w:tab/>
      </w:r>
    </w:p>
    <w:p w:rsidR="005C5DFF" w:rsidRPr="003A6B06" w:rsidRDefault="005C5DFF" w:rsidP="0043727B">
      <w:pPr>
        <w:pStyle w:val="Body"/>
        <w:jc w:val="both"/>
        <w:rPr>
          <w:rFonts w:cs="Times New Roman"/>
        </w:rPr>
      </w:pPr>
      <w:r w:rsidRPr="003A6B06">
        <w:rPr>
          <w:rFonts w:cs="Times New Roman"/>
        </w:rPr>
        <w:tab/>
        <w:t>Prof. univ. Maia Morgenstern</w:t>
      </w:r>
      <w:r w:rsidRPr="003A6B06">
        <w:rPr>
          <w:rFonts w:cs="Times New Roman"/>
        </w:rPr>
        <w:tab/>
      </w:r>
      <w:r w:rsidRPr="003A6B06">
        <w:rPr>
          <w:rFonts w:cs="Times New Roman"/>
        </w:rPr>
        <w:tab/>
      </w:r>
      <w:r w:rsidRPr="003A6B06">
        <w:rPr>
          <w:rFonts w:cs="Times New Roman"/>
        </w:rPr>
        <w:tab/>
        <w:t>Conf.univ.dr. Diana Mihăiţă</w:t>
      </w:r>
    </w:p>
    <w:p w:rsidR="000166BE" w:rsidRPr="003A6B06" w:rsidRDefault="000166BE" w:rsidP="005C5DFF">
      <w:pPr>
        <w:pStyle w:val="Body"/>
        <w:spacing w:line="360" w:lineRule="auto"/>
        <w:ind w:left="709" w:right="150"/>
        <w:jc w:val="both"/>
        <w:rPr>
          <w:rFonts w:cs="Times New Roman"/>
        </w:rPr>
      </w:pPr>
    </w:p>
    <w:sectPr w:rsidR="000166BE" w:rsidRPr="003A6B06" w:rsidSect="000C32B6">
      <w:headerReference w:type="default" r:id="rId8"/>
      <w:footerReference w:type="even" r:id="rId9"/>
      <w:footerReference w:type="default" r:id="rId10"/>
      <w:headerReference w:type="first" r:id="rId11"/>
      <w:footerReference w:type="first" r:id="rId12"/>
      <w:pgSz w:w="11906" w:h="16838"/>
      <w:pgMar w:top="568" w:right="991" w:bottom="765" w:left="1417" w:header="708" w:footer="708" w:gutter="0"/>
      <w:cols w:space="708"/>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2818" w:rsidRDefault="00742818">
      <w:r>
        <w:separator/>
      </w:r>
    </w:p>
  </w:endnote>
  <w:endnote w:type="continuationSeparator" w:id="1">
    <w:p w:rsidR="00742818" w:rsidRDefault="0074281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A00002EF" w:usb1="4000207B" w:usb2="00000000" w:usb3="00000000" w:csb0="0000009F" w:csb1="00000000"/>
  </w:font>
  <w:font w:name="Arimo">
    <w:altName w:val="Arial"/>
    <w:charset w:val="00"/>
    <w:family w:val="swiss"/>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80"/>
    <w:family w:val="auto"/>
    <w:pitch w:val="default"/>
    <w:sig w:usb0="00000000" w:usb1="00000000" w:usb2="00000000" w:usb3="00000000" w:csb0="0000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6BE" w:rsidRDefault="000166B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6BE" w:rsidRDefault="000166BE">
    <w:pPr>
      <w:pStyle w:val="Header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6BE" w:rsidRDefault="000166B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2818" w:rsidRDefault="00742818">
      <w:r>
        <w:separator/>
      </w:r>
    </w:p>
  </w:footnote>
  <w:footnote w:type="continuationSeparator" w:id="1">
    <w:p w:rsidR="00742818" w:rsidRDefault="007428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6BE" w:rsidRDefault="000166BE">
    <w:pPr>
      <w:pStyle w:val="HeaderFoo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6BE" w:rsidRDefault="000166B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B1FA6"/>
    <w:multiLevelType w:val="hybridMultilevel"/>
    <w:tmpl w:val="48FA309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38E73EE9"/>
    <w:multiLevelType w:val="hybridMultilevel"/>
    <w:tmpl w:val="D9728AF4"/>
    <w:lvl w:ilvl="0" w:tplc="D1C64284">
      <w:start w:val="1"/>
      <w:numFmt w:val="bullet"/>
      <w:lvlText w:val=""/>
      <w:lvlJc w:val="left"/>
      <w:pPr>
        <w:ind w:left="644" w:hanging="360"/>
      </w:pPr>
      <w:rPr>
        <w:rFonts w:ascii="Wingdings" w:hAnsi="Wingdings" w:hint="default"/>
        <w:color w:val="auto"/>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2">
    <w:nsid w:val="42295459"/>
    <w:multiLevelType w:val="hybridMultilevel"/>
    <w:tmpl w:val="599AFE5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541C011E"/>
    <w:multiLevelType w:val="hybridMultilevel"/>
    <w:tmpl w:val="F82652A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592C2B1B"/>
    <w:multiLevelType w:val="hybridMultilevel"/>
    <w:tmpl w:val="AF6AE13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D52D7"/>
    <w:rsid w:val="000166BE"/>
    <w:rsid w:val="00060BD8"/>
    <w:rsid w:val="000C32B6"/>
    <w:rsid w:val="001A6C57"/>
    <w:rsid w:val="001D525B"/>
    <w:rsid w:val="0022465E"/>
    <w:rsid w:val="00234CBB"/>
    <w:rsid w:val="0024771B"/>
    <w:rsid w:val="002615A5"/>
    <w:rsid w:val="00267D93"/>
    <w:rsid w:val="00284C4D"/>
    <w:rsid w:val="00287294"/>
    <w:rsid w:val="002E1355"/>
    <w:rsid w:val="00303E54"/>
    <w:rsid w:val="00327F55"/>
    <w:rsid w:val="00355ADC"/>
    <w:rsid w:val="00381B40"/>
    <w:rsid w:val="003A6B06"/>
    <w:rsid w:val="003E4DE1"/>
    <w:rsid w:val="0043016B"/>
    <w:rsid w:val="0043727B"/>
    <w:rsid w:val="004B4A62"/>
    <w:rsid w:val="004D282D"/>
    <w:rsid w:val="00553810"/>
    <w:rsid w:val="00554328"/>
    <w:rsid w:val="00567AD8"/>
    <w:rsid w:val="005C5DFF"/>
    <w:rsid w:val="005F4381"/>
    <w:rsid w:val="006548D9"/>
    <w:rsid w:val="006E588E"/>
    <w:rsid w:val="00731EDC"/>
    <w:rsid w:val="00742818"/>
    <w:rsid w:val="00762A68"/>
    <w:rsid w:val="007709B7"/>
    <w:rsid w:val="00791B69"/>
    <w:rsid w:val="00792AF1"/>
    <w:rsid w:val="007A1314"/>
    <w:rsid w:val="007B3BDD"/>
    <w:rsid w:val="00830D22"/>
    <w:rsid w:val="008B0F2E"/>
    <w:rsid w:val="00924527"/>
    <w:rsid w:val="0094599D"/>
    <w:rsid w:val="00975B12"/>
    <w:rsid w:val="0099706B"/>
    <w:rsid w:val="009A2411"/>
    <w:rsid w:val="009B5634"/>
    <w:rsid w:val="009C1571"/>
    <w:rsid w:val="009D4B1C"/>
    <w:rsid w:val="00A03878"/>
    <w:rsid w:val="00A65610"/>
    <w:rsid w:val="00B0494D"/>
    <w:rsid w:val="00B264B3"/>
    <w:rsid w:val="00B47E12"/>
    <w:rsid w:val="00C46274"/>
    <w:rsid w:val="00C81DB7"/>
    <w:rsid w:val="00CA7BC6"/>
    <w:rsid w:val="00CF14AA"/>
    <w:rsid w:val="00D806BC"/>
    <w:rsid w:val="00DB4FA9"/>
    <w:rsid w:val="00DE197F"/>
    <w:rsid w:val="00E732FB"/>
    <w:rsid w:val="00E830B6"/>
    <w:rsid w:val="00ED52D7"/>
    <w:rsid w:val="00F05031"/>
    <w:rsid w:val="00F06D3F"/>
    <w:rsid w:val="00F753A9"/>
    <w:rsid w:val="00FC7C05"/>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4A62"/>
    <w:pPr>
      <w:widowControl w:val="0"/>
      <w:shd w:val="clear" w:color="auto" w:fill="FFFFFF"/>
      <w:suppressAutoHyphens/>
      <w:spacing w:line="100" w:lineRule="atLeast"/>
    </w:pPr>
    <w:rPr>
      <w:rFonts w:eastAsia="Arial Unicode MS" w:cs="Arial Unicode MS"/>
      <w:color w:val="000000"/>
      <w:kern w:val="1"/>
      <w:sz w:val="24"/>
      <w:szCs w:val="24"/>
      <w:u w:color="000000"/>
      <w:lang w:val="en-US" w:eastAsia="ar-SA"/>
    </w:rPr>
  </w:style>
  <w:style w:type="paragraph" w:styleId="Titlu4">
    <w:name w:val="heading 4"/>
    <w:basedOn w:val="Normal"/>
    <w:next w:val="Normal"/>
    <w:link w:val="Titlu4Caracter"/>
    <w:unhideWhenUsed/>
    <w:qFormat/>
    <w:rsid w:val="00E732FB"/>
    <w:pPr>
      <w:keepNext/>
      <w:spacing w:before="240" w:after="60"/>
      <w:outlineLvl w:val="3"/>
    </w:pPr>
    <w:rPr>
      <w:rFonts w:ascii="Calibri" w:eastAsia="Times New Roman" w:hAnsi="Calibri" w:cs="Times New Roman"/>
      <w:b/>
      <w:bCs/>
      <w:sz w:val="28"/>
      <w:szCs w:val="28"/>
    </w:rPr>
  </w:style>
  <w:style w:type="paragraph" w:styleId="Titlu5">
    <w:name w:val="heading 5"/>
    <w:basedOn w:val="Heading"/>
    <w:next w:val="Corptext"/>
    <w:qFormat/>
    <w:rsid w:val="004B4A62"/>
    <w:pPr>
      <w:keepNext w:val="0"/>
      <w:spacing w:before="0" w:after="0"/>
      <w:outlineLvl w:val="4"/>
    </w:pPr>
    <w:rPr>
      <w:rFonts w:ascii="Calibri" w:eastAsia="Calibri" w:hAnsi="Calibri" w:cs="Calibri"/>
      <w:sz w:val="20"/>
      <w:szCs w:val="20"/>
      <w:lang w:val="pt-PT"/>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4B4A62"/>
    <w:rPr>
      <w:color w:val="000080"/>
      <w:u w:val="single"/>
    </w:rPr>
  </w:style>
  <w:style w:type="character" w:customStyle="1" w:styleId="Link">
    <w:name w:val="Link"/>
    <w:rsid w:val="004B4A62"/>
    <w:rPr>
      <w:color w:val="0000FF"/>
      <w:u w:val="single" w:color="000000"/>
    </w:rPr>
  </w:style>
  <w:style w:type="character" w:customStyle="1" w:styleId="Hyperlink0">
    <w:name w:val="Hyperlink.0"/>
    <w:basedOn w:val="Link"/>
    <w:rsid w:val="004B4A62"/>
    <w:rPr>
      <w:sz w:val="26"/>
      <w:szCs w:val="26"/>
      <w:lang w:val="pt-PT"/>
    </w:rPr>
  </w:style>
  <w:style w:type="paragraph" w:customStyle="1" w:styleId="Heading">
    <w:name w:val="Heading"/>
    <w:basedOn w:val="Normal"/>
    <w:next w:val="Corptext"/>
    <w:rsid w:val="004B4A62"/>
    <w:pPr>
      <w:keepNext/>
      <w:spacing w:before="240" w:after="120"/>
    </w:pPr>
    <w:rPr>
      <w:rFonts w:ascii="Arimo" w:eastAsia="Arimo" w:hAnsi="Arimo" w:cs="Arimo"/>
      <w:sz w:val="28"/>
      <w:szCs w:val="28"/>
    </w:rPr>
  </w:style>
  <w:style w:type="paragraph" w:styleId="Corptext">
    <w:name w:val="Body Text"/>
    <w:basedOn w:val="Normal"/>
    <w:rsid w:val="004B4A62"/>
    <w:pPr>
      <w:spacing w:after="120"/>
    </w:pPr>
  </w:style>
  <w:style w:type="paragraph" w:styleId="List">
    <w:name w:val="List"/>
    <w:basedOn w:val="Corptext"/>
    <w:rsid w:val="004B4A62"/>
  </w:style>
  <w:style w:type="paragraph" w:styleId="Legend">
    <w:name w:val="caption"/>
    <w:basedOn w:val="Normal"/>
    <w:qFormat/>
    <w:rsid w:val="004B4A62"/>
    <w:pPr>
      <w:suppressLineNumbers/>
      <w:spacing w:before="120" w:after="120"/>
    </w:pPr>
    <w:rPr>
      <w:i/>
      <w:iCs/>
    </w:rPr>
  </w:style>
  <w:style w:type="paragraph" w:customStyle="1" w:styleId="Index">
    <w:name w:val="Index"/>
    <w:basedOn w:val="Normal"/>
    <w:rsid w:val="004B4A62"/>
    <w:pPr>
      <w:suppressLineNumbers/>
    </w:pPr>
  </w:style>
  <w:style w:type="paragraph" w:customStyle="1" w:styleId="HeaderFooter">
    <w:name w:val="Header &amp; Footer"/>
    <w:rsid w:val="004B4A62"/>
    <w:pPr>
      <w:shd w:val="clear" w:color="auto" w:fill="FFFFFF"/>
      <w:tabs>
        <w:tab w:val="right" w:pos="9020"/>
      </w:tabs>
      <w:spacing w:line="100" w:lineRule="atLeast"/>
    </w:pPr>
    <w:rPr>
      <w:rFonts w:ascii="Helvetica" w:eastAsia="Arial Unicode MS" w:hAnsi="Helvetica" w:cs="Arial Unicode MS"/>
      <w:color w:val="000000"/>
      <w:kern w:val="1"/>
      <w:sz w:val="24"/>
      <w:szCs w:val="24"/>
      <w:u w:color="000000"/>
      <w:lang w:val="en-US" w:eastAsia="hi-IN" w:bidi="hi-IN"/>
    </w:rPr>
  </w:style>
  <w:style w:type="paragraph" w:styleId="NormalWeb">
    <w:name w:val="Normal (Web)"/>
    <w:rsid w:val="004B4A62"/>
    <w:pPr>
      <w:shd w:val="clear" w:color="auto" w:fill="FFFFFF"/>
      <w:spacing w:before="100" w:after="100" w:line="100" w:lineRule="atLeast"/>
    </w:pPr>
    <w:rPr>
      <w:rFonts w:eastAsia="Arial Unicode MS" w:cs="Arial Unicode MS"/>
      <w:color w:val="000000"/>
      <w:kern w:val="1"/>
      <w:sz w:val="24"/>
      <w:szCs w:val="24"/>
      <w:u w:color="000000"/>
      <w:lang w:val="en-US" w:eastAsia="hi-IN" w:bidi="hi-IN"/>
    </w:rPr>
  </w:style>
  <w:style w:type="paragraph" w:styleId="Antet">
    <w:name w:val="header"/>
    <w:basedOn w:val="Normal"/>
    <w:rsid w:val="004B4A62"/>
    <w:pPr>
      <w:suppressLineNumbers/>
      <w:tabs>
        <w:tab w:val="center" w:pos="4986"/>
        <w:tab w:val="right" w:pos="9972"/>
      </w:tabs>
    </w:pPr>
  </w:style>
  <w:style w:type="paragraph" w:styleId="Subsol">
    <w:name w:val="footer"/>
    <w:basedOn w:val="Normal"/>
    <w:rsid w:val="004B4A62"/>
    <w:pPr>
      <w:suppressLineNumbers/>
      <w:tabs>
        <w:tab w:val="center" w:pos="4986"/>
        <w:tab w:val="right" w:pos="9972"/>
      </w:tabs>
    </w:pPr>
  </w:style>
  <w:style w:type="paragraph" w:customStyle="1" w:styleId="Body">
    <w:name w:val="Body"/>
    <w:rsid w:val="00ED52D7"/>
    <w:pPr>
      <w:widowControl w:val="0"/>
      <w:pBdr>
        <w:top w:val="nil"/>
        <w:left w:val="nil"/>
        <w:bottom w:val="nil"/>
        <w:right w:val="nil"/>
        <w:between w:val="nil"/>
        <w:bar w:val="nil"/>
      </w:pBdr>
      <w:suppressAutoHyphens/>
    </w:pPr>
    <w:rPr>
      <w:rFonts w:eastAsia="Arial Unicode MS" w:cs="Arial Unicode MS"/>
      <w:color w:val="000000"/>
      <w:sz w:val="24"/>
      <w:szCs w:val="24"/>
      <w:u w:color="000000"/>
      <w:bdr w:val="nil"/>
      <w:lang w:val="en-US" w:eastAsia="en-US"/>
    </w:rPr>
  </w:style>
  <w:style w:type="character" w:customStyle="1" w:styleId="None">
    <w:name w:val="None"/>
    <w:rsid w:val="00ED52D7"/>
  </w:style>
  <w:style w:type="paragraph" w:customStyle="1" w:styleId="BodyA">
    <w:name w:val="Body A"/>
    <w:rsid w:val="00267D93"/>
    <w:pPr>
      <w:shd w:val="clear" w:color="auto" w:fill="FFFFFF"/>
      <w:spacing w:after="200" w:line="276" w:lineRule="auto"/>
    </w:pPr>
    <w:rPr>
      <w:rFonts w:ascii="Calibri" w:eastAsia="Calibri" w:hAnsi="Calibri" w:cs="Calibri"/>
      <w:color w:val="000000"/>
      <w:kern w:val="2"/>
      <w:sz w:val="22"/>
      <w:szCs w:val="22"/>
      <w:u w:color="000000"/>
      <w:lang w:val="en-US" w:eastAsia="hi-IN" w:bidi="hi-IN"/>
    </w:rPr>
  </w:style>
  <w:style w:type="character" w:customStyle="1" w:styleId="Titlu4Caracter">
    <w:name w:val="Titlu 4 Caracter"/>
    <w:basedOn w:val="Fontdeparagrafimplicit"/>
    <w:link w:val="Titlu4"/>
    <w:rsid w:val="00E732FB"/>
    <w:rPr>
      <w:rFonts w:ascii="Calibri" w:eastAsia="Times New Roman" w:hAnsi="Calibri" w:cs="Times New Roman"/>
      <w:b/>
      <w:bCs/>
      <w:color w:val="000000"/>
      <w:kern w:val="1"/>
      <w:sz w:val="28"/>
      <w:szCs w:val="28"/>
      <w:u w:color="000000"/>
      <w:shd w:val="clear" w:color="auto" w:fill="FFFFFF"/>
      <w:lang w:val="en-US" w:eastAsia="ar-SA"/>
    </w:rPr>
  </w:style>
  <w:style w:type="character" w:styleId="Robust">
    <w:name w:val="Strong"/>
    <w:basedOn w:val="Fontdeparagrafimplicit"/>
    <w:qFormat/>
    <w:rsid w:val="00FC7C05"/>
    <w:rPr>
      <w:b/>
      <w:bCs/>
    </w:rPr>
  </w:style>
</w:styles>
</file>

<file path=word/webSettings.xml><?xml version="1.0" encoding="utf-8"?>
<w:webSettings xmlns:r="http://schemas.openxmlformats.org/officeDocument/2006/relationships" xmlns:w="http://schemas.openxmlformats.org/wordprocessingml/2006/main">
  <w:divs>
    <w:div w:id="10323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cultateadearte@gmail..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901</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REGULAMENTUL</vt:lpstr>
    </vt:vector>
  </TitlesOfParts>
  <Company/>
  <LinksUpToDate>false</LinksUpToDate>
  <CharactersWithSpaces>6115</CharactersWithSpaces>
  <SharedDoc>false</SharedDoc>
  <HLinks>
    <vt:vector size="6" baseType="variant">
      <vt:variant>
        <vt:i4>1704038</vt:i4>
      </vt:variant>
      <vt:variant>
        <vt:i4>0</vt:i4>
      </vt:variant>
      <vt:variant>
        <vt:i4>0</vt:i4>
      </vt:variant>
      <vt:variant>
        <vt:i4>5</vt:i4>
      </vt:variant>
      <vt:variant>
        <vt:lpwstr>mailto:facultateadearte@gmail..com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REGULAMENTUL</dc:title>
  <dc:subject/>
  <dc:creator>Zamfira</dc:creator>
  <cp:keywords/>
  <cp:lastModifiedBy>Universitatea</cp:lastModifiedBy>
  <cp:revision>47</cp:revision>
  <cp:lastPrinted>1601-01-01T00:00:00Z</cp:lastPrinted>
  <dcterms:created xsi:type="dcterms:W3CDTF">2016-04-11T07:23:00Z</dcterms:created>
  <dcterms:modified xsi:type="dcterms:W3CDTF">2016-07-07T07:56:00Z</dcterms:modified>
</cp:coreProperties>
</file>